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D535" w14:textId="77777777" w:rsidR="00F2321C" w:rsidRDefault="00F2321C">
      <w:pPr>
        <w:pStyle w:val="ConsPlusNormal"/>
        <w:jc w:val="both"/>
      </w:pPr>
    </w:p>
    <w:p w14:paraId="6127281F" w14:textId="77777777" w:rsidR="00F2321C" w:rsidRDefault="00F2321C">
      <w:pPr>
        <w:pStyle w:val="ConsPlusNormal"/>
        <w:jc w:val="right"/>
        <w:outlineLvl w:val="2"/>
      </w:pPr>
      <w:r>
        <w:t>Приложение N 1</w:t>
      </w:r>
    </w:p>
    <w:p w14:paraId="363B0D3F" w14:textId="77777777" w:rsidR="00F2321C" w:rsidRDefault="00F2321C">
      <w:pPr>
        <w:pStyle w:val="ConsPlusNormal"/>
        <w:jc w:val="right"/>
      </w:pPr>
      <w:r>
        <w:t>к Порядку</w:t>
      </w:r>
    </w:p>
    <w:p w14:paraId="1277F784" w14:textId="77777777" w:rsidR="00F2321C" w:rsidRDefault="00F2321C">
      <w:pPr>
        <w:pStyle w:val="ConsPlusNormal"/>
        <w:jc w:val="both"/>
      </w:pPr>
    </w:p>
    <w:p w14:paraId="1F5F3D53" w14:textId="77777777" w:rsidR="00F2321C" w:rsidRPr="00D7596D" w:rsidRDefault="00F2321C">
      <w:pPr>
        <w:pStyle w:val="ConsPlusTitle"/>
        <w:jc w:val="center"/>
      </w:pPr>
      <w:r w:rsidRPr="00D7596D">
        <w:t>ПОЛОЖЕНИЕ</w:t>
      </w:r>
    </w:p>
    <w:p w14:paraId="23C05FBD" w14:textId="77777777" w:rsidR="00F2321C" w:rsidRPr="00D7596D" w:rsidRDefault="00F2321C">
      <w:pPr>
        <w:pStyle w:val="ConsPlusTitle"/>
        <w:jc w:val="center"/>
      </w:pPr>
      <w:r w:rsidRPr="00D7596D">
        <w:t>О ПРОВЕДЕНИИ КОНКУРСНОГО ОТБОРА НА ПРЕДОСТАВЛЕНИЕ СУБСИДИЙ</w:t>
      </w:r>
    </w:p>
    <w:p w14:paraId="26258D2F" w14:textId="77777777" w:rsidR="00F2321C" w:rsidRPr="00D7596D" w:rsidRDefault="00F2321C">
      <w:pPr>
        <w:pStyle w:val="ConsPlusTitle"/>
        <w:jc w:val="center"/>
      </w:pPr>
      <w:r w:rsidRPr="00D7596D">
        <w:t>ИЗ ОБЛАСТНОГО БЮДЖЕТА МУНИЦИПАЛЬНЫМ ОБРАЗОВАНИЯМ НА СОЗДАНИЕ</w:t>
      </w:r>
    </w:p>
    <w:p w14:paraId="09A60E68" w14:textId="77777777" w:rsidR="00F2321C" w:rsidRPr="00D7596D" w:rsidRDefault="00F2321C">
      <w:pPr>
        <w:pStyle w:val="ConsPlusTitle"/>
        <w:jc w:val="center"/>
      </w:pPr>
      <w:r w:rsidRPr="00D7596D">
        <w:t>И РАЗВИТИЕ МОЛОДЕЖНЫХ ПРОСТРАНСТВ "ОТЛИЧНОЕ МЕСТО"</w:t>
      </w:r>
    </w:p>
    <w:p w14:paraId="42836673" w14:textId="77777777" w:rsidR="00F2321C" w:rsidRPr="00D7596D" w:rsidRDefault="00F2321C">
      <w:pPr>
        <w:pStyle w:val="ConsPlusNormal"/>
        <w:jc w:val="both"/>
      </w:pPr>
    </w:p>
    <w:p w14:paraId="45FE2C3C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1. Общие положения</w:t>
      </w:r>
    </w:p>
    <w:p w14:paraId="42F3C733" w14:textId="77777777" w:rsidR="00F2321C" w:rsidRPr="00D7596D" w:rsidRDefault="00F2321C">
      <w:pPr>
        <w:pStyle w:val="ConsPlusNormal"/>
        <w:jc w:val="both"/>
      </w:pPr>
    </w:p>
    <w:p w14:paraId="1D2DBB5B" w14:textId="77777777" w:rsidR="00F2321C" w:rsidRPr="00D7596D" w:rsidRDefault="00F2321C">
      <w:pPr>
        <w:pStyle w:val="ConsPlusNormal"/>
        <w:ind w:firstLine="540"/>
        <w:jc w:val="both"/>
      </w:pPr>
      <w:r w:rsidRPr="00D7596D">
        <w:t>1.1. Положение о проведении конкурсного отбора на предоставление субсидий из областного бюджета муниципальным образованиям на создание и развитие молодежных пространств "Отличное место" (далее - Положение) определяет цели, задачи, порядок и условия проведения конкурсного отбора на предоставление субсидий из областного бюджета муниципальным образованиям на создание и развитие молодежных пространств "Отличное место" (далее - конкурс), устанавливает права и обязанности организаторов и участников конкурса.</w:t>
      </w:r>
    </w:p>
    <w:p w14:paraId="7E796500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1.2. Организатором конкурса является министерство молодежной политики Кировской области (далее - организатор).</w:t>
      </w:r>
    </w:p>
    <w:p w14:paraId="1224B421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1.3. Организатор в своих полномочиях осуществляет:</w:t>
      </w:r>
    </w:p>
    <w:p w14:paraId="251F04A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разработку и утверждение конкурсной документации;</w:t>
      </w:r>
    </w:p>
    <w:p w14:paraId="3202F42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организационно-техническое обеспечение проведения конкурса;</w:t>
      </w:r>
    </w:p>
    <w:p w14:paraId="365E5D4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прием заявок на участие в конкурсе (далее - заявка);</w:t>
      </w:r>
    </w:p>
    <w:p w14:paraId="5D2E55F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устное или письменное консультирование представителей муниципальных образований Кировской области (далее - муниципальные образования) по вопросам проведения конкурса;</w:t>
      </w:r>
    </w:p>
    <w:p w14:paraId="55A4123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первичное рассмотрение заявок на предмет их соответствия требованиям настоящего Положения;</w:t>
      </w:r>
    </w:p>
    <w:p w14:paraId="125C622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формирование экспертной комиссии конкурса;</w:t>
      </w:r>
    </w:p>
    <w:p w14:paraId="7D2E9AF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организацию заочного и очного этапов конкурса;</w:t>
      </w:r>
    </w:p>
    <w:p w14:paraId="7FFC7216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подведение итогов конкурса;</w:t>
      </w:r>
    </w:p>
    <w:p w14:paraId="12B1AD35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методическое сопровождение победителей конкурса;</w:t>
      </w:r>
    </w:p>
    <w:p w14:paraId="454E7D6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мониторинг хода реализации проектов по созданию и развитию молодежных пространств "Отличное место" в муниципальных образованиях - победителях конкурса и достижения заявленных показателей результативности.</w:t>
      </w:r>
    </w:p>
    <w:p w14:paraId="6F2EC11F" w14:textId="77777777" w:rsidR="00F2321C" w:rsidRPr="00D7596D" w:rsidRDefault="00F2321C">
      <w:pPr>
        <w:pStyle w:val="ConsPlusNormal"/>
        <w:jc w:val="both"/>
      </w:pPr>
    </w:p>
    <w:p w14:paraId="6FB3AC22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2. Цели и задачи конкурса</w:t>
      </w:r>
    </w:p>
    <w:p w14:paraId="5ADF8784" w14:textId="77777777" w:rsidR="00F2321C" w:rsidRPr="00D7596D" w:rsidRDefault="00F2321C">
      <w:pPr>
        <w:pStyle w:val="ConsPlusNormal"/>
        <w:jc w:val="both"/>
      </w:pPr>
    </w:p>
    <w:p w14:paraId="4C5EB3D6" w14:textId="77777777" w:rsidR="00F2321C" w:rsidRPr="00D7596D" w:rsidRDefault="00F2321C">
      <w:pPr>
        <w:pStyle w:val="ConsPlusNormal"/>
        <w:ind w:firstLine="540"/>
        <w:jc w:val="both"/>
      </w:pPr>
      <w:r w:rsidRPr="00D7596D">
        <w:t>2.1. Целью конкурса является создание и развитие на территории Кировской области молодежной инфраструктуры и наполнение ее эффективной содержательной деятельностью по всем направлениям реализации молодежной политики, обеспечивающей вовлечение широкого круга молодежи в созидательную активность.</w:t>
      </w:r>
    </w:p>
    <w:p w14:paraId="6825ED4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2.2. Задачами конкурса являются:</w:t>
      </w:r>
    </w:p>
    <w:p w14:paraId="120BF8F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lastRenderedPageBreak/>
        <w:t>создание инфраструктуры молодежной политики в муниципальных образованиях в едином стиле;</w:t>
      </w:r>
    </w:p>
    <w:p w14:paraId="705BA69F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реализация в муниципальных образованиях программ регулярного вовлечения широкого круга молодежи в социально полезную деятельность;</w:t>
      </w:r>
    </w:p>
    <w:p w14:paraId="0714221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формирование системы непрерывного сопровождения молодежи;</w:t>
      </w:r>
    </w:p>
    <w:p w14:paraId="2A6D923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создание центров, площадок, пространств для развития молодежи, ее самореализации в различных сферах жизнедеятельности за счет создания инфраструктуры молодежной политики;</w:t>
      </w:r>
    </w:p>
    <w:p w14:paraId="488F4676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повышение уровня удовлетворенности молодежи проектами и программами в сфере молодежной политики;</w:t>
      </w:r>
    </w:p>
    <w:p w14:paraId="3B8EE7B9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формирование нового облика молодежной политики.</w:t>
      </w:r>
    </w:p>
    <w:p w14:paraId="745C694A" w14:textId="77777777" w:rsidR="00F2321C" w:rsidRPr="00D7596D" w:rsidRDefault="00F2321C">
      <w:pPr>
        <w:pStyle w:val="ConsPlusNormal"/>
        <w:jc w:val="both"/>
      </w:pPr>
    </w:p>
    <w:p w14:paraId="184027DB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3. Участники конкурса</w:t>
      </w:r>
    </w:p>
    <w:p w14:paraId="7045CCA8" w14:textId="77777777" w:rsidR="00F2321C" w:rsidRPr="00D7596D" w:rsidRDefault="00F2321C">
      <w:pPr>
        <w:pStyle w:val="ConsPlusNormal"/>
        <w:jc w:val="both"/>
      </w:pPr>
    </w:p>
    <w:p w14:paraId="40C9298A" w14:textId="77777777" w:rsidR="00F2321C" w:rsidRPr="00D7596D" w:rsidRDefault="00F2321C">
      <w:pPr>
        <w:pStyle w:val="ConsPlusNormal"/>
        <w:ind w:firstLine="540"/>
        <w:jc w:val="both"/>
      </w:pPr>
      <w:r w:rsidRPr="00D7596D">
        <w:t>3.1. Участниками конкурса являются муниципальные образования, желающие повысить эффективность реализации молодежной политики на своей территории, в том числе посредством создания и развития молодежных пространств, разработавшие проекты, предусматривающие создание новых и (или) развитие действующих в муниципальных образования молодежных пространств и организацию на их базе востребованных проектов и мероприятий для молодежи (далее - участники конкурса).</w:t>
      </w:r>
    </w:p>
    <w:p w14:paraId="004B6B2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Под проектом понимается комплекс взаимосвязанных мероприятий, направленных на создание и развитие современных молодежных пространств и наполнение их эффективной содержательной деятельностью в рамках определенного срока и бюджета.</w:t>
      </w:r>
    </w:p>
    <w:p w14:paraId="685B613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3.2. </w:t>
      </w:r>
      <w:hyperlink w:anchor="P965">
        <w:r w:rsidRPr="00D7596D">
          <w:rPr>
            <w:color w:val="0000FF"/>
          </w:rPr>
          <w:t>Требования</w:t>
        </w:r>
      </w:hyperlink>
      <w:r w:rsidRPr="00D7596D">
        <w:t xml:space="preserve"> к молодежным пространствам содержатся в приложении N 1.</w:t>
      </w:r>
    </w:p>
    <w:p w14:paraId="14AE040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3.3. Требования к содержанию проектов приведены в </w:t>
      </w:r>
      <w:hyperlink w:anchor="P789">
        <w:r w:rsidRPr="00D7596D">
          <w:rPr>
            <w:color w:val="0000FF"/>
          </w:rPr>
          <w:t>разделе 6</w:t>
        </w:r>
      </w:hyperlink>
      <w:r w:rsidRPr="00D7596D">
        <w:t xml:space="preserve"> настоящего Положения.</w:t>
      </w:r>
    </w:p>
    <w:p w14:paraId="72DC6DFB" w14:textId="77777777" w:rsidR="00F2321C" w:rsidRPr="00D7596D" w:rsidRDefault="00F2321C">
      <w:pPr>
        <w:pStyle w:val="ConsPlusNormal"/>
        <w:jc w:val="both"/>
      </w:pPr>
    </w:p>
    <w:p w14:paraId="0D742B4D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4. География и сроки проведения конкурса</w:t>
      </w:r>
    </w:p>
    <w:p w14:paraId="3CADD8DA" w14:textId="77777777" w:rsidR="00F2321C" w:rsidRPr="00D7596D" w:rsidRDefault="00F2321C">
      <w:pPr>
        <w:pStyle w:val="ConsPlusNormal"/>
        <w:jc w:val="both"/>
      </w:pPr>
    </w:p>
    <w:p w14:paraId="7464FFA7" w14:textId="77777777" w:rsidR="00F2321C" w:rsidRPr="00D7596D" w:rsidRDefault="00F2321C">
      <w:pPr>
        <w:pStyle w:val="ConsPlusNormal"/>
        <w:ind w:firstLine="540"/>
        <w:jc w:val="both"/>
      </w:pPr>
      <w:r w:rsidRPr="00D7596D">
        <w:t>Конкурс проводится на территории Кировской области.</w:t>
      </w:r>
    </w:p>
    <w:p w14:paraId="61B0AF6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Дата начала и дата окончания проведения конкурса утверждаются правовым актом организатора, размещаемым на официальном информационном сайте Правительства Кировской области и сайте организатора в информационно-телекоммуникационной сети "Интернет" (далее - сеть "Интернет").</w:t>
      </w:r>
    </w:p>
    <w:p w14:paraId="52465830" w14:textId="77777777" w:rsidR="00F2321C" w:rsidRPr="00D7596D" w:rsidRDefault="00F2321C">
      <w:pPr>
        <w:pStyle w:val="ConsPlusNormal"/>
        <w:jc w:val="both"/>
      </w:pPr>
    </w:p>
    <w:p w14:paraId="6FB20BBE" w14:textId="77777777" w:rsidR="00F2321C" w:rsidRPr="00D7596D" w:rsidRDefault="00F2321C">
      <w:pPr>
        <w:pStyle w:val="ConsPlusTitle"/>
        <w:ind w:firstLine="540"/>
        <w:jc w:val="both"/>
        <w:outlineLvl w:val="3"/>
      </w:pPr>
      <w:bookmarkStart w:id="0" w:name="P779"/>
      <w:bookmarkEnd w:id="0"/>
      <w:r w:rsidRPr="00D7596D">
        <w:t>5. Порядок проведения конкурса</w:t>
      </w:r>
    </w:p>
    <w:p w14:paraId="1C795DDA" w14:textId="77777777" w:rsidR="00F2321C" w:rsidRPr="00D7596D" w:rsidRDefault="00F2321C">
      <w:pPr>
        <w:pStyle w:val="ConsPlusNormal"/>
        <w:jc w:val="both"/>
      </w:pPr>
    </w:p>
    <w:p w14:paraId="77124856" w14:textId="77777777" w:rsidR="00F2321C" w:rsidRPr="00D7596D" w:rsidRDefault="00F2321C">
      <w:pPr>
        <w:pStyle w:val="ConsPlusNormal"/>
        <w:ind w:firstLine="540"/>
        <w:jc w:val="both"/>
      </w:pPr>
      <w:r w:rsidRPr="00D7596D">
        <w:t>5.1. Конкурс проводится в несколько этапов:</w:t>
      </w:r>
    </w:p>
    <w:p w14:paraId="136E0AC6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1-й этап: подача заявок участниками конкурса в течение </w:t>
      </w:r>
      <w:r w:rsidR="00A547E0" w:rsidRPr="00D7596D">
        <w:rPr>
          <w:spacing w:val="-2"/>
        </w:rPr>
        <w:t>21 календарного дня</w:t>
      </w:r>
      <w:r w:rsidR="00A547E0" w:rsidRPr="00D7596D">
        <w:t xml:space="preserve"> </w:t>
      </w:r>
      <w:r w:rsidRPr="00D7596D">
        <w:t>с момента начала конкурса.</w:t>
      </w:r>
    </w:p>
    <w:p w14:paraId="7FA00765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2-й этап: первичное рассмотрение организатором поступивших заявок на соответствие требованиям порядка подачи заявок, предусмотренным настоящим Положением, в течение 2 рабочих дней с момента окончания этапа подачи заявок.</w:t>
      </w:r>
    </w:p>
    <w:p w14:paraId="3948BA1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3-й этап: заочный этап оценки заявок экспертной комиссией конкурса в течение 5 календарных дней с момента окончания первичного рассмотрения заявок на участие в конкурсе.</w:t>
      </w:r>
    </w:p>
    <w:p w14:paraId="361886EF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lastRenderedPageBreak/>
        <w:t>4-й этап: очный этап оценки заявок экспертной комиссией конкурса, предусматривающий презентацию проектов представителями муниципальных образований, в течение 5 календарных дней с момента окончания заочного этапа оценки заявок.</w:t>
      </w:r>
    </w:p>
    <w:p w14:paraId="65FD529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5-й этап: подведение итогов конкурса экспертной комиссией конкурса, определение победителей конкурса в течение 3 рабочих дней с момента окончания очного этапа оценки заявок. Размещение информации о результатах конкурса на официальном информационном сайте Правительства Кировской области и сайте организатора в сети "Интернет".</w:t>
      </w:r>
    </w:p>
    <w:p w14:paraId="42566DE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5.2. Муниципальные образования - победители конкурса заключают соглашение о предоставлении субсидий из областного бюджета бюджетам муниципальных образований на реализацию проекта с использованием программного комплекса "Бюджет-СМАРТ", являющегося составной частью государственной информационной системы управления бюджетным процессом Кировской области.</w:t>
      </w:r>
    </w:p>
    <w:p w14:paraId="08C32B36" w14:textId="77777777" w:rsidR="00F2321C" w:rsidRPr="00D7596D" w:rsidRDefault="00F2321C">
      <w:pPr>
        <w:pStyle w:val="ConsPlusNormal"/>
        <w:jc w:val="both"/>
      </w:pPr>
    </w:p>
    <w:p w14:paraId="425D667F" w14:textId="77777777" w:rsidR="00F2321C" w:rsidRPr="00D7596D" w:rsidRDefault="00F2321C">
      <w:pPr>
        <w:pStyle w:val="ConsPlusTitle"/>
        <w:ind w:firstLine="540"/>
        <w:jc w:val="both"/>
        <w:outlineLvl w:val="3"/>
      </w:pPr>
      <w:bookmarkStart w:id="1" w:name="P789"/>
      <w:bookmarkEnd w:id="1"/>
      <w:r w:rsidRPr="00D7596D">
        <w:t>6. Документация и порядок подачи заявки на участие в конкурсе</w:t>
      </w:r>
    </w:p>
    <w:p w14:paraId="1431F29A" w14:textId="77777777" w:rsidR="00F2321C" w:rsidRPr="00D7596D" w:rsidRDefault="00F2321C">
      <w:pPr>
        <w:pStyle w:val="ConsPlusNormal"/>
        <w:jc w:val="both"/>
      </w:pPr>
    </w:p>
    <w:p w14:paraId="5B34B6F7" w14:textId="77777777" w:rsidR="00F2321C" w:rsidRPr="00D7596D" w:rsidRDefault="00F2321C">
      <w:pPr>
        <w:pStyle w:val="ConsPlusNormal"/>
        <w:ind w:firstLine="540"/>
        <w:jc w:val="both"/>
      </w:pPr>
      <w:r w:rsidRPr="00D7596D">
        <w:t>6.1. К заявке от муниципального образования прикладываются следующие документы:</w:t>
      </w:r>
    </w:p>
    <w:p w14:paraId="105C0457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2" w:name="P792"/>
      <w:bookmarkEnd w:id="2"/>
      <w:r w:rsidRPr="00D7596D">
        <w:t xml:space="preserve">6.1.1. </w:t>
      </w:r>
      <w:hyperlink w:anchor="P983">
        <w:r w:rsidRPr="00D7596D">
          <w:rPr>
            <w:color w:val="0000FF"/>
          </w:rPr>
          <w:t>Заявка</w:t>
        </w:r>
      </w:hyperlink>
      <w:r w:rsidRPr="00D7596D">
        <w:t xml:space="preserve"> на предоставление субсидий из областного бюджета на проект создания и развития молодежных пространств "Отличное место", составленная согласно приложению N 2, подписанная главой муниципального образования Кировской области или лицом, исполняющим обязанности главы муниципального образования Кировской области.</w:t>
      </w:r>
    </w:p>
    <w:p w14:paraId="351F3295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6.1.2. </w:t>
      </w:r>
      <w:hyperlink w:anchor="P1035">
        <w:r w:rsidRPr="00D7596D">
          <w:rPr>
            <w:color w:val="0000FF"/>
          </w:rPr>
          <w:t>Концепция</w:t>
        </w:r>
      </w:hyperlink>
      <w:r w:rsidRPr="00D7596D">
        <w:t xml:space="preserve"> проекта создания и развития молодежных пространств, составленная согласно приложению N 3, подписанная главой муниципального образования Кировской области или лицом, исполняющим обязанности главы муниципального образования Кировской области.</w:t>
      </w:r>
    </w:p>
    <w:p w14:paraId="08E441B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6.1.3. Дорожная </w:t>
      </w:r>
      <w:hyperlink w:anchor="P1089">
        <w:r w:rsidRPr="00D7596D">
          <w:rPr>
            <w:color w:val="0000FF"/>
          </w:rPr>
          <w:t>карта</w:t>
        </w:r>
      </w:hyperlink>
      <w:r w:rsidRPr="00D7596D">
        <w:t xml:space="preserve"> проекта создания и развития молодежных пространств, составленная согласно приложению N 4, подписанная главой муниципального образования Кировской области или лицом, исполняющим обязанности главы муниципального образования Кировской области.</w:t>
      </w:r>
    </w:p>
    <w:p w14:paraId="37B9DD2D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6.1.4. </w:t>
      </w:r>
      <w:hyperlink w:anchor="P1143">
        <w:r w:rsidRPr="00D7596D">
          <w:rPr>
            <w:color w:val="0000FF"/>
          </w:rPr>
          <w:t>Сведения</w:t>
        </w:r>
      </w:hyperlink>
      <w:r w:rsidRPr="00D7596D">
        <w:t xml:space="preserve"> об объеме финансовых средств, необходимых для реализации проекта создания и развития молодежных пространств (смета), составленные согласно приложению N 5, подписанные главой муниципального образования Кировской области или лицом, исполняющим обязанности главы муниципального образования Кировской области.</w:t>
      </w:r>
    </w:p>
    <w:p w14:paraId="7066DD10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6.1.5. Выписка из муниципальной программы, содержащей мероприятие, в целях софинансирования которого предоставляются субсидии, или гарантийное письмо о включении мероприятия в соответствии с целью предоставления субсидий и средств на софинансирование субсидий в соответствующий нормативный акт, подписанные главой муниципального образования Кировской области или лицом, исполняющим обязанности главы муниципального образования Кировской области.</w:t>
      </w:r>
    </w:p>
    <w:p w14:paraId="353BA739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6.1.6. Выписка 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 Кировской области, в целях софинансирования которых предоставляются субсидии, или гарантийное письмо о включении средств на софинансирование субсидий в бюджет муниципального образования Кировской области, подписанные главой муниципального образования Кировской области или лицом, исполняющим обязанности главы муниципального образования Кировской области.</w:t>
      </w:r>
    </w:p>
    <w:p w14:paraId="4C8B0BA6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6.1.7. Гарантийное письмо, подписанное главой муниципального образования Кировской области или лицом, исполняющим обязанности главы муниципального образования Кировской области, о готовности финансирования содержания и деятельности молодежных пространств </w:t>
      </w:r>
      <w:r w:rsidRPr="00D7596D">
        <w:lastRenderedPageBreak/>
        <w:t>(расходы на содержание и эксплуатацию помещений, оплату услуг связи и сети "Интернет", закупку расходных материалов, реализацию программ и мероприятий и др.), созданных или преобразованных в рамках проекта, в течение 5</w:t>
      </w:r>
      <w:r w:rsidR="00A547E0" w:rsidRPr="00D7596D">
        <w:t xml:space="preserve"> лет с начала реализации проект</w:t>
      </w:r>
      <w:r w:rsidR="00A547E0" w:rsidRPr="00D7596D">
        <w:rPr>
          <w:spacing w:val="-2"/>
          <w:sz w:val="28"/>
          <w:szCs w:val="28"/>
        </w:rPr>
        <w:t xml:space="preserve">, </w:t>
      </w:r>
      <w:r w:rsidR="00A547E0" w:rsidRPr="00D7596D">
        <w:rPr>
          <w:spacing w:val="-2"/>
        </w:rPr>
        <w:t>а также направление годовых планов работы молодежного пространства и еженедельного отчета о деятельности с момента реализации проекта</w:t>
      </w:r>
      <w:r w:rsidRPr="00D7596D">
        <w:t>.</w:t>
      </w:r>
    </w:p>
    <w:p w14:paraId="0D4AC64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6.1.8. Документы, подтверждающие право пользования помещениями, предназначенными для размещения молодежных пространств.</w:t>
      </w:r>
    </w:p>
    <w:p w14:paraId="08A49B7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6.1.9. </w:t>
      </w:r>
      <w:hyperlink w:anchor="P1409">
        <w:r w:rsidRPr="00D7596D">
          <w:rPr>
            <w:color w:val="0000FF"/>
          </w:rPr>
          <w:t>Согласие</w:t>
        </w:r>
      </w:hyperlink>
      <w:r w:rsidRPr="00D7596D">
        <w:t xml:space="preserve"> на публикацию (размещение) в информационно-телекоммуникационной сети "Интернет" информации об участнике конкурсного отбора на предоставление субсидий из областного бюджета муниципальным образованиям Кировской области на создание и развитие молодежных пространств "Отличное место" согласно приложению N 6.</w:t>
      </w:r>
    </w:p>
    <w:p w14:paraId="2DED9ECB" w14:textId="77777777" w:rsidR="00A547E0" w:rsidRPr="00D7596D" w:rsidRDefault="00A547E0">
      <w:pPr>
        <w:pStyle w:val="ConsPlusNormal"/>
        <w:spacing w:before="220"/>
        <w:ind w:firstLine="540"/>
        <w:jc w:val="both"/>
      </w:pPr>
      <w:r w:rsidRPr="00D7596D">
        <w:rPr>
          <w:spacing w:val="-2"/>
        </w:rPr>
        <w:t>6.1.10. Дизайн – проект молодежного пространства, оформленного в соответствии с фирменным стилем «Вятка молодая» с приложением фотографий текущего состояния помещения (внутреннее и внешнее состояние)».</w:t>
      </w:r>
    </w:p>
    <w:p w14:paraId="0FF194CF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3" w:name="P801"/>
      <w:bookmarkEnd w:id="3"/>
      <w:r w:rsidRPr="00D7596D">
        <w:t>6.1.1</w:t>
      </w:r>
      <w:r w:rsidR="00A547E0" w:rsidRPr="00D7596D">
        <w:t>1</w:t>
      </w:r>
      <w:r w:rsidRPr="00D7596D">
        <w:t xml:space="preserve">. </w:t>
      </w:r>
      <w:r w:rsidR="00A547E0" w:rsidRPr="00D7596D">
        <w:t>Дополнительные материалы (при наличии): презентация, схемы, инфографика и др. (не более 10 страниц)</w:t>
      </w:r>
      <w:r w:rsidRPr="00D7596D">
        <w:t>.</w:t>
      </w:r>
    </w:p>
    <w:p w14:paraId="41E6927B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4" w:name="P802"/>
      <w:bookmarkEnd w:id="4"/>
      <w:r w:rsidRPr="00D7596D">
        <w:t>6.2. Исправления и помарки в заявке не допускаются.</w:t>
      </w:r>
    </w:p>
    <w:p w14:paraId="458E44E3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6.3. Заявка составляется на русском языке.</w:t>
      </w:r>
    </w:p>
    <w:p w14:paraId="7DF587E3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5" w:name="P804"/>
      <w:bookmarkEnd w:id="5"/>
      <w:r w:rsidRPr="00D7596D">
        <w:t xml:space="preserve">6.4. Заявка на бумажном носителе должна быть направлена по адресу организатора, указанному в </w:t>
      </w:r>
      <w:hyperlink w:anchor="P952">
        <w:r w:rsidRPr="00D7596D">
          <w:rPr>
            <w:color w:val="0000FF"/>
          </w:rPr>
          <w:t>разделе 14</w:t>
        </w:r>
      </w:hyperlink>
      <w:r w:rsidRPr="00D7596D">
        <w:t xml:space="preserve"> настоящего Положения.</w:t>
      </w:r>
    </w:p>
    <w:p w14:paraId="4F6AFDFC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6" w:name="P805"/>
      <w:bookmarkEnd w:id="6"/>
      <w:r w:rsidRPr="00D7596D">
        <w:t>6.5. Помимо заявки на бумажном носителе участник конкурса направляет электронную версию заявки по адресу электронной почты: minmol43@ako.kirov.ru, в формате *</w:t>
      </w:r>
      <w:proofErr w:type="spellStart"/>
      <w:r w:rsidRPr="00D7596D">
        <w:t>zip</w:t>
      </w:r>
      <w:proofErr w:type="spellEnd"/>
      <w:r w:rsidRPr="00D7596D">
        <w:t xml:space="preserve"> или *</w:t>
      </w:r>
      <w:proofErr w:type="spellStart"/>
      <w:r w:rsidRPr="00D7596D">
        <w:t>rar</w:t>
      </w:r>
      <w:proofErr w:type="spellEnd"/>
      <w:r w:rsidRPr="00D7596D">
        <w:t xml:space="preserve"> с указанием темы письма "Отличное место. Наименование муниципального образования Кировской области".</w:t>
      </w:r>
    </w:p>
    <w:p w14:paraId="569E8363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7" w:name="P806"/>
      <w:bookmarkEnd w:id="7"/>
      <w:r w:rsidRPr="00D7596D">
        <w:t>6.6. Заявка должна быть подана в период подачи заявок, установленный приказом организатора.</w:t>
      </w:r>
    </w:p>
    <w:p w14:paraId="1A235AD0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6.7. Расходы, связанные с подготовкой и представлением заявок, несут участники конкурса.</w:t>
      </w:r>
    </w:p>
    <w:p w14:paraId="595F9BF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6.8. Документы, представленные на конкурс, не рецензируются и не возвращаются.</w:t>
      </w:r>
    </w:p>
    <w:p w14:paraId="43EFAB6C" w14:textId="77777777" w:rsidR="00F2321C" w:rsidRPr="00D7596D" w:rsidRDefault="00F2321C">
      <w:pPr>
        <w:pStyle w:val="ConsPlusNormal"/>
        <w:jc w:val="both"/>
      </w:pPr>
    </w:p>
    <w:p w14:paraId="5C9033C3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7. Требования к содержанию проектов</w:t>
      </w:r>
    </w:p>
    <w:p w14:paraId="231E9E67" w14:textId="77777777" w:rsidR="00F2321C" w:rsidRPr="00D7596D" w:rsidRDefault="00F2321C">
      <w:pPr>
        <w:pStyle w:val="ConsPlusNormal"/>
        <w:jc w:val="both"/>
      </w:pPr>
    </w:p>
    <w:p w14:paraId="68AF91BC" w14:textId="77777777" w:rsidR="00F2321C" w:rsidRPr="00D7596D" w:rsidRDefault="00F2321C">
      <w:pPr>
        <w:pStyle w:val="ConsPlusNormal"/>
        <w:ind w:firstLine="540"/>
        <w:jc w:val="both"/>
      </w:pPr>
      <w:r w:rsidRPr="00D7596D">
        <w:t xml:space="preserve">7.1. Основное содержание проекта излагается в </w:t>
      </w:r>
      <w:hyperlink w:anchor="P1035">
        <w:r w:rsidRPr="00D7596D">
          <w:rPr>
            <w:color w:val="0000FF"/>
          </w:rPr>
          <w:t>концепции</w:t>
        </w:r>
      </w:hyperlink>
      <w:r w:rsidRPr="00D7596D">
        <w:t xml:space="preserve"> проекта создания и развития молодежных пространств, приведенной в приложении N 3.</w:t>
      </w:r>
    </w:p>
    <w:p w14:paraId="3276BB9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7.2. Мероприятия проекта указываются в дорожной </w:t>
      </w:r>
      <w:hyperlink w:anchor="P1089">
        <w:r w:rsidRPr="00D7596D">
          <w:rPr>
            <w:color w:val="0000FF"/>
          </w:rPr>
          <w:t>карте</w:t>
        </w:r>
      </w:hyperlink>
      <w:r w:rsidRPr="00D7596D">
        <w:t xml:space="preserve"> проекта создания и развития молодежных пространств, приведенной в приложении N 4.</w:t>
      </w:r>
    </w:p>
    <w:p w14:paraId="1007E8C7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7.3. Проект должен состоять из двух блоков: инфраструктурного и содержательного.</w:t>
      </w:r>
    </w:p>
    <w:p w14:paraId="1A79C800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7.3.1. Инфраструктурный блок включает в себя мероприятия по созданию молодежных пространств, в том числе:</w:t>
      </w:r>
    </w:p>
    <w:p w14:paraId="4CFA7A3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проведению капитального ремонта (при необходимости);</w:t>
      </w:r>
    </w:p>
    <w:p w14:paraId="402EB3F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проведению косметического ремонта, брендированию помещений;</w:t>
      </w:r>
    </w:p>
    <w:p w14:paraId="5ABB08D5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lastRenderedPageBreak/>
        <w:t>приобретению оборудования и других средств для материально-технического обеспечения, необходимого для создания молодежных пространств.</w:t>
      </w:r>
    </w:p>
    <w:p w14:paraId="544EC81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Инфраструктурный блок направлен на формирование привлекательных современных функциональных пространств, которые способны стать центром притяжения молодежи и обеспечить молодежь базовыми ресурсами для создания и реализации собственных инициатив.</w:t>
      </w:r>
    </w:p>
    <w:p w14:paraId="6D600096" w14:textId="77777777" w:rsidR="00F2321C" w:rsidRPr="00D7596D" w:rsidRDefault="00000000">
      <w:pPr>
        <w:pStyle w:val="ConsPlusNormal"/>
        <w:spacing w:before="220"/>
        <w:ind w:firstLine="540"/>
        <w:jc w:val="both"/>
      </w:pPr>
      <w:hyperlink w:anchor="P965">
        <w:r w:rsidR="00F2321C" w:rsidRPr="00D7596D">
          <w:rPr>
            <w:color w:val="0000FF"/>
          </w:rPr>
          <w:t>Требования</w:t>
        </w:r>
      </w:hyperlink>
      <w:r w:rsidR="00F2321C" w:rsidRPr="00D7596D">
        <w:t xml:space="preserve"> к молодежным пространствам, созданным по итогам реализации проекта, указаны в приложении N 1.</w:t>
      </w:r>
    </w:p>
    <w:p w14:paraId="1703649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7.3.2. Содержательный блок включает в себя реализацию муниципальным образованием проектов и программ непрерывного сопровождения молодежи, поддержки и стимулирования молодежных проектов, развития навыков молодежи на базе созданной инфраструктуры молодежной политики по следующим направлениям:</w:t>
      </w:r>
    </w:p>
    <w:p w14:paraId="7836D67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формирование и поддержка деятельности молодежных сообществ, организация деятельности молодежных объединений (мастерских, клубов, кружков, студий, секций и др.) различной направленности;</w:t>
      </w:r>
    </w:p>
    <w:p w14:paraId="6ACF46E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проведение форумов, слетов, фестивалей, концертов, конкурсов, соревнований;</w:t>
      </w:r>
    </w:p>
    <w:p w14:paraId="2CDF4569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проведение выставок, кейс-чемпионатов, ярмарок карьеры, встреч с работодателями;</w:t>
      </w:r>
    </w:p>
    <w:p w14:paraId="0C76A9F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проведение образовательных мероприятий, лекториев, мастер-классов, личностных и компетентностных тренингов для молодежи, встреч с лидерами мнений;</w:t>
      </w:r>
    </w:p>
    <w:p w14:paraId="3F63DE0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организация участия молодежи в региональных мероприятиях, проектах и программах;</w:t>
      </w:r>
    </w:p>
    <w:p w14:paraId="754A405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организация проектных школ, грантовых конкурсов и наставнических программ;</w:t>
      </w:r>
    </w:p>
    <w:p w14:paraId="3C93E6A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реализация программ по профилактике и предупреждению социально-негативных явлений;</w:t>
      </w:r>
    </w:p>
    <w:p w14:paraId="1103AD3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реализация программ социально-психологической поддержки и консультирования молодежи;</w:t>
      </w:r>
    </w:p>
    <w:p w14:paraId="5518108F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проведение социальных акций и добровольческих мероприятий;</w:t>
      </w:r>
    </w:p>
    <w:p w14:paraId="17401D09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реализация мероприятий по информированию молодежи о формах государственной поддержки молодежи и способах личностного и профессионального развития;</w:t>
      </w:r>
    </w:p>
    <w:p w14:paraId="11A6A901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обеспечение межведомственного взаимодействия.</w:t>
      </w:r>
    </w:p>
    <w:p w14:paraId="41AE50D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Не допускается включение в проект текущих ежегодных мероприятий сферы молодежной политики без их актуализации и масштабирования.</w:t>
      </w:r>
    </w:p>
    <w:p w14:paraId="575F70BD" w14:textId="77777777" w:rsidR="00F2321C" w:rsidRPr="00D7596D" w:rsidRDefault="00F2321C">
      <w:pPr>
        <w:pStyle w:val="ConsPlusNormal"/>
        <w:jc w:val="both"/>
      </w:pPr>
    </w:p>
    <w:p w14:paraId="0374E472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8. Порядок подачи заявок и общие требования к ним</w:t>
      </w:r>
    </w:p>
    <w:p w14:paraId="366C9E77" w14:textId="77777777" w:rsidR="00F2321C" w:rsidRPr="00D7596D" w:rsidRDefault="00F2321C">
      <w:pPr>
        <w:pStyle w:val="ConsPlusNormal"/>
        <w:jc w:val="both"/>
      </w:pPr>
    </w:p>
    <w:p w14:paraId="000805CA" w14:textId="77777777" w:rsidR="00F2321C" w:rsidRPr="00D7596D" w:rsidRDefault="00F2321C">
      <w:pPr>
        <w:pStyle w:val="ConsPlusNormal"/>
        <w:ind w:firstLine="540"/>
        <w:jc w:val="both"/>
      </w:pPr>
      <w:r w:rsidRPr="00D7596D">
        <w:t>8.1. Смета должна соответствовать содержанию проекта, а также обеспечивать достижение его целей и задач. Содержание сметы должно отвечать требованиям реалистичности, обоснованности, прозрачности, целевого использования, эффективности и полноты.</w:t>
      </w:r>
    </w:p>
    <w:p w14:paraId="4ED2BF9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8.2. </w:t>
      </w:r>
      <w:r w:rsidR="00A547E0" w:rsidRPr="00D7596D">
        <w:rPr>
          <w:spacing w:val="-2"/>
        </w:rPr>
        <w:t>Соотношение объема средств сметы проекта должно быть составлено в следующем процентном соотношении: «инфраструктурный блок  – не более 85% от общего объема финансирования, содержательный блок – не менее 15 % от общего объема финансирования. Максимальный размер субсидии устанавливается правовым актом организатора</w:t>
      </w:r>
      <w:r w:rsidRPr="00D7596D">
        <w:t>.</w:t>
      </w:r>
    </w:p>
    <w:p w14:paraId="060D0051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8.3. Смета проекта должна быть составлена с учетом предельного уровня софинансирования </w:t>
      </w:r>
      <w:r w:rsidRPr="00D7596D">
        <w:lastRenderedPageBreak/>
        <w:t>расходного обязательства муниципального образования, утвержденного Правительством Кировской области на очередной год.</w:t>
      </w:r>
    </w:p>
    <w:p w14:paraId="3BD1D93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8.4. Рекомендовано привлечение муниципальным образованием внебюджетных средств и учет их при составлении сметы.</w:t>
      </w:r>
    </w:p>
    <w:p w14:paraId="7C874994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8.5. Цены на товары (работы, услуги), представленные в смете проекта, должны соответствовать среднерыночным ценам таких товаров (работ, услуг) на территории Кировской области.</w:t>
      </w:r>
    </w:p>
    <w:p w14:paraId="6D1EA5D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8.6. Не допускается внесение в смету проекта:</w:t>
      </w:r>
    </w:p>
    <w:p w14:paraId="4BCD9C66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расходов, не связанных с реализацией проекта;</w:t>
      </w:r>
    </w:p>
    <w:p w14:paraId="29F5C6C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строительство зданий и сооружений;</w:t>
      </w:r>
    </w:p>
    <w:p w14:paraId="54D886D4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 недвижимого имущества (включая земельные участки);</w:t>
      </w:r>
    </w:p>
    <w:p w14:paraId="11B9637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содержание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иных);</w:t>
      </w:r>
    </w:p>
    <w:p w14:paraId="102A582D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оплату труда штатных сотрудников;</w:t>
      </w:r>
    </w:p>
    <w:p w14:paraId="43857EC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командировочных расходов;</w:t>
      </w:r>
    </w:p>
    <w:p w14:paraId="735E711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погашение задолженности организаций, реализующих проект;</w:t>
      </w:r>
    </w:p>
    <w:p w14:paraId="09263BE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уплату штрафов, пеней;</w:t>
      </w:r>
    </w:p>
    <w:p w14:paraId="1AD5DD93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оплату труда сотрудников муниципальных органов власти;</w:t>
      </w:r>
    </w:p>
    <w:p w14:paraId="19A20827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представительских расходов;</w:t>
      </w:r>
    </w:p>
    <w:p w14:paraId="781F7909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предоставление премий, благотворительные пожертвования в денежной форме;</w:t>
      </w:r>
    </w:p>
    <w:p w14:paraId="6A73494D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 призов, подарков стоимостью более 2000 рублей;</w:t>
      </w:r>
    </w:p>
    <w:p w14:paraId="63CFF2B3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проведение грантовых конкурсов для некоммерческих организаций и физических лиц;</w:t>
      </w:r>
    </w:p>
    <w:p w14:paraId="3B9EB42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 продуктов питания с целью их раздачи в виде материальной (благотворительной) помощи;</w:t>
      </w:r>
    </w:p>
    <w:p w14:paraId="527281C1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 алкогольной и табачной продукции, а также предметов роскоши;</w:t>
      </w:r>
    </w:p>
    <w:p w14:paraId="0DE8A26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финансирование политических партий, кампаний и акций, подготовку и проведение митингов, демонстраций и пикетирований;</w:t>
      </w:r>
    </w:p>
    <w:p w14:paraId="30AC1D38" w14:textId="77777777" w:rsidR="00F2321C" w:rsidRPr="00D7596D" w:rsidRDefault="00F2321C">
      <w:pPr>
        <w:pStyle w:val="ConsPlusNormal"/>
        <w:spacing w:before="220"/>
        <w:ind w:firstLine="540"/>
        <w:jc w:val="both"/>
      </w:pPr>
      <w:proofErr w:type="spellStart"/>
      <w:r w:rsidRPr="00D7596D">
        <w:t>недетализированных</w:t>
      </w:r>
      <w:proofErr w:type="spellEnd"/>
      <w:r w:rsidRPr="00D7596D">
        <w:t xml:space="preserve"> "прочих" расходов, не позволяющих установить их состав.</w:t>
      </w:r>
    </w:p>
    <w:p w14:paraId="55E9BD37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8" w:name="P860"/>
      <w:bookmarkEnd w:id="8"/>
      <w:r w:rsidRPr="00D7596D">
        <w:t>8.7. Допускается внесение в смету проекта:</w:t>
      </w:r>
    </w:p>
    <w:p w14:paraId="030CD8F3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осуществление капитального или текущего ремонта зданий и помещений, предназначенных для организации деятельности молодежных пространств;</w:t>
      </w:r>
    </w:p>
    <w:p w14:paraId="1EEBA05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расходов на косметический ремонт, визуальное оформление (брендирование) зданий и </w:t>
      </w:r>
      <w:r w:rsidRPr="00D7596D">
        <w:lastRenderedPageBreak/>
        <w:t>помещений;</w:t>
      </w:r>
    </w:p>
    <w:p w14:paraId="50722C8D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расходов на приобретение, доставку и введение в эксплуатацию компьютеров, принтеров, многофункциональных устройств, камер, фотоаппаратов, принтеров, сканеров, мультимедийных проекторов, </w:t>
      </w:r>
      <w:proofErr w:type="spellStart"/>
      <w:r w:rsidRPr="00D7596D">
        <w:t>брошюраторов</w:t>
      </w:r>
      <w:proofErr w:type="spellEnd"/>
      <w:r w:rsidRPr="00D7596D">
        <w:t>, ламинаторов, звукового, светового и другого оборудования;</w:t>
      </w:r>
    </w:p>
    <w:p w14:paraId="472407FF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 программного обеспечения;</w:t>
      </w:r>
    </w:p>
    <w:p w14:paraId="4C53954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 и ремонт мебели;</w:t>
      </w:r>
    </w:p>
    <w:p w14:paraId="3D91D3B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расходов на приобретение и доставку бытовой техники: холодильников, кулеров, </w:t>
      </w:r>
      <w:proofErr w:type="spellStart"/>
      <w:r w:rsidRPr="00D7596D">
        <w:t>термопотов</w:t>
      </w:r>
      <w:proofErr w:type="spellEnd"/>
      <w:r w:rsidRPr="00D7596D">
        <w:t>, микроволновых печей, кофеварок, чайников и др.;</w:t>
      </w:r>
    </w:p>
    <w:p w14:paraId="1E745CBD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приобретение, доставку и введение в эксплуатацию специализированного оборудования и инвентаря для работы молодежных объединений (мастерских, студий, кружков, секций и др.), в том числе спортивного, туристического, художественного, театрального, музыкального и др.;</w:t>
      </w:r>
    </w:p>
    <w:p w14:paraId="71169427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 стендов, рекламных конструкций, средств зонирования;</w:t>
      </w:r>
    </w:p>
    <w:p w14:paraId="0A3E7FAD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канцелярские товары и расходные материалы;</w:t>
      </w:r>
    </w:p>
    <w:p w14:paraId="1AB4CBB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расходов, связанных с изготовлением методических рекомендаций, сборников, брошюр и других методических материалов, не имеющих региональных, федеральных аналогов;</w:t>
      </w:r>
    </w:p>
    <w:p w14:paraId="24F80A57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рекламу мероприятий сферы молодежной политики;</w:t>
      </w:r>
    </w:p>
    <w:p w14:paraId="5AB183C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создание сайтов молодежных пространств;</w:t>
      </w:r>
    </w:p>
    <w:p w14:paraId="6719FAE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организацию и проведение мероприятий проекта, в том числе арендные платежи за помещения и оборудование, арендуемые для подготовки и (или) проведения мероприятий, а также сопутствующих расходов (включая страхование, приобретение топлива, воды, перевозку, сборку, демонтаж оборудования);</w:t>
      </w:r>
    </w:p>
    <w:p w14:paraId="6ABC63C9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приобретение и (или) изготовление атрибутики, раздаточных материалов, оплату услуг по подготовке раздаточных материалов, презентаций;</w:t>
      </w:r>
    </w:p>
    <w:p w14:paraId="584D025D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оплату услуг по организации и проведению мероприятий сферы молодежной политики, услуг по подготовке и реализации образовательных программ, разработке сценариев и сценарных планов;</w:t>
      </w:r>
    </w:p>
    <w:p w14:paraId="1D609CA7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расходов на проезд к месту проведения мероприятий сферы молодежной политики и обратно, проживание и питание участников и организаторов (не из числа сотрудников учреждения молодежной политики) мероприятий;</w:t>
      </w:r>
    </w:p>
    <w:p w14:paraId="1E66779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оплату услуг приглашенных экспертов и спикеров мероприятия сферы молодежной политики (включая оплату транспортных расходов, гонорар, питание и проживание);</w:t>
      </w:r>
    </w:p>
    <w:p w14:paraId="5C072CF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оплату услуг привлеченных специалистов на мероприятия сферы молодежной политики, включая оплату транспортных расходов, гонорар, питание и проживание (фотографы, видеооператоры, дизайнеры, приглашенные артисты и т.д.).</w:t>
      </w:r>
    </w:p>
    <w:p w14:paraId="1A557174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8.8. Допускается внесение в смету иных обоснованных расходов, не противоречащих действующему законодательству и настоящему Положению.</w:t>
      </w:r>
    </w:p>
    <w:p w14:paraId="5AEE2191" w14:textId="77777777" w:rsidR="00F2321C" w:rsidRPr="00D7596D" w:rsidRDefault="00F2321C">
      <w:pPr>
        <w:pStyle w:val="ConsPlusNormal"/>
        <w:jc w:val="both"/>
      </w:pPr>
    </w:p>
    <w:p w14:paraId="7C8A9AE1" w14:textId="77777777" w:rsidR="00F2321C" w:rsidRPr="00D7596D" w:rsidRDefault="00F2321C">
      <w:pPr>
        <w:pStyle w:val="ConsPlusTitle"/>
        <w:ind w:firstLine="540"/>
        <w:jc w:val="both"/>
        <w:outlineLvl w:val="3"/>
      </w:pPr>
      <w:bookmarkStart w:id="9" w:name="P881"/>
      <w:bookmarkEnd w:id="9"/>
      <w:r w:rsidRPr="00D7596D">
        <w:t>9. Порядок первичного рассмотрения заявок организатором</w:t>
      </w:r>
    </w:p>
    <w:p w14:paraId="6C649675" w14:textId="77777777" w:rsidR="00F2321C" w:rsidRPr="00D7596D" w:rsidRDefault="00F2321C">
      <w:pPr>
        <w:pStyle w:val="ConsPlusNormal"/>
        <w:jc w:val="both"/>
      </w:pPr>
    </w:p>
    <w:p w14:paraId="69ECF5EC" w14:textId="77777777" w:rsidR="00F2321C" w:rsidRPr="00D7596D" w:rsidRDefault="00F2321C">
      <w:pPr>
        <w:pStyle w:val="ConsPlusNormal"/>
        <w:ind w:firstLine="540"/>
        <w:jc w:val="both"/>
      </w:pPr>
      <w:r w:rsidRPr="00D7596D">
        <w:lastRenderedPageBreak/>
        <w:t>9.1. Организатор осуществляет сбор заявок, поданных участниками конкурса.</w:t>
      </w:r>
    </w:p>
    <w:p w14:paraId="42A33C78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9.2. Организатор в сроки, указанные в </w:t>
      </w:r>
      <w:hyperlink w:anchor="P779">
        <w:r w:rsidRPr="00D7596D">
          <w:rPr>
            <w:color w:val="0000FF"/>
          </w:rPr>
          <w:t>разделе 5</w:t>
        </w:r>
      </w:hyperlink>
      <w:r w:rsidRPr="00D7596D">
        <w:t xml:space="preserve"> настоящего Положения, осуществляет первичное рассмотрение всех поступивших заявок на соответствие требованиям, установленным </w:t>
      </w:r>
      <w:hyperlink w:anchor="P789">
        <w:r w:rsidRPr="00D7596D">
          <w:rPr>
            <w:color w:val="0000FF"/>
          </w:rPr>
          <w:t>разделом 6</w:t>
        </w:r>
      </w:hyperlink>
      <w:r w:rsidRPr="00D7596D">
        <w:t xml:space="preserve"> настоящего Положения.</w:t>
      </w:r>
    </w:p>
    <w:p w14:paraId="0B53AA5A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10" w:name="P885"/>
      <w:bookmarkEnd w:id="10"/>
      <w:r w:rsidRPr="00D7596D">
        <w:t>9.3. Заявки допускают к конкурсу при соответствии следующим требованиям:</w:t>
      </w:r>
    </w:p>
    <w:p w14:paraId="23BB019C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заявка подана в сроки, установленные приказом организатора;</w:t>
      </w:r>
    </w:p>
    <w:p w14:paraId="58397904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наличие полного состава документов заявки, установленного </w:t>
      </w:r>
      <w:hyperlink w:anchor="P792">
        <w:r w:rsidRPr="00D7596D">
          <w:rPr>
            <w:color w:val="0000FF"/>
          </w:rPr>
          <w:t>подпунктами 6.1.1</w:t>
        </w:r>
      </w:hyperlink>
      <w:r w:rsidRPr="00D7596D">
        <w:t xml:space="preserve"> - </w:t>
      </w:r>
      <w:hyperlink w:anchor="P801">
        <w:r w:rsidRPr="00D7596D">
          <w:rPr>
            <w:color w:val="0000FF"/>
          </w:rPr>
          <w:t>6.1.10</w:t>
        </w:r>
      </w:hyperlink>
      <w:r w:rsidRPr="00D7596D">
        <w:t xml:space="preserve"> настоящего Положения;</w:t>
      </w:r>
    </w:p>
    <w:p w14:paraId="2FE462E6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наличие заявки в бумажном и электронном виде в соответствии с </w:t>
      </w:r>
      <w:hyperlink w:anchor="P804">
        <w:r w:rsidRPr="00D7596D">
          <w:rPr>
            <w:color w:val="0000FF"/>
          </w:rPr>
          <w:t>пунктами 6.4</w:t>
        </w:r>
      </w:hyperlink>
      <w:r w:rsidRPr="00D7596D">
        <w:t xml:space="preserve"> - </w:t>
      </w:r>
      <w:hyperlink w:anchor="P805">
        <w:r w:rsidRPr="00D7596D">
          <w:rPr>
            <w:color w:val="0000FF"/>
          </w:rPr>
          <w:t>6.5</w:t>
        </w:r>
      </w:hyperlink>
      <w:r w:rsidRPr="00D7596D">
        <w:t xml:space="preserve"> настоящего Положения;</w:t>
      </w:r>
    </w:p>
    <w:p w14:paraId="67B2E03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заявка оформлена в соответствии с </w:t>
      </w:r>
      <w:hyperlink w:anchor="P802">
        <w:r w:rsidRPr="00D7596D">
          <w:rPr>
            <w:color w:val="0000FF"/>
          </w:rPr>
          <w:t>пунктами 6.2</w:t>
        </w:r>
      </w:hyperlink>
      <w:r w:rsidRPr="00D7596D">
        <w:t xml:space="preserve"> - </w:t>
      </w:r>
      <w:hyperlink w:anchor="P806">
        <w:r w:rsidRPr="00D7596D">
          <w:rPr>
            <w:color w:val="0000FF"/>
          </w:rPr>
          <w:t>6.6</w:t>
        </w:r>
      </w:hyperlink>
      <w:r w:rsidRPr="00D7596D">
        <w:t xml:space="preserve"> настоящего Положения;</w:t>
      </w:r>
    </w:p>
    <w:p w14:paraId="545106A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уровень софинансирования муниципального бюджета, указанный в заявке, соответствует уровню софинансирования, утвержденному Правительством Кировской области на очередной год.</w:t>
      </w:r>
    </w:p>
    <w:p w14:paraId="43784E77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9.4. Не допускаются к участию в конкурсе заявки в случае несоответствия их требованиям, указанным в </w:t>
      </w:r>
      <w:hyperlink w:anchor="P885">
        <w:r w:rsidRPr="00D7596D">
          <w:rPr>
            <w:color w:val="0000FF"/>
          </w:rPr>
          <w:t>пункте 9.3</w:t>
        </w:r>
      </w:hyperlink>
      <w:r w:rsidRPr="00D7596D">
        <w:t xml:space="preserve"> настоящего Положения.</w:t>
      </w:r>
    </w:p>
    <w:p w14:paraId="79670E5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9.5. Результаты первичного рассмотрения заявок оформляются протоколом экспертной комиссии конкурса, который размещается на официальном сайте организатора конкурса в сети "Интернет".</w:t>
      </w:r>
    </w:p>
    <w:p w14:paraId="019EC52E" w14:textId="77777777" w:rsidR="00F2321C" w:rsidRPr="00D7596D" w:rsidRDefault="00F2321C">
      <w:pPr>
        <w:pStyle w:val="ConsPlusNormal"/>
        <w:jc w:val="both"/>
      </w:pPr>
    </w:p>
    <w:p w14:paraId="42FF1C99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10. Экспертная комиссия конкурса</w:t>
      </w:r>
    </w:p>
    <w:p w14:paraId="4FF8FDD6" w14:textId="77777777" w:rsidR="00F2321C" w:rsidRPr="00D7596D" w:rsidRDefault="00F2321C">
      <w:pPr>
        <w:pStyle w:val="ConsPlusNormal"/>
        <w:jc w:val="both"/>
      </w:pPr>
    </w:p>
    <w:p w14:paraId="1E2EE165" w14:textId="77777777" w:rsidR="00F2321C" w:rsidRPr="00D7596D" w:rsidRDefault="00F2321C">
      <w:pPr>
        <w:pStyle w:val="ConsPlusNormal"/>
        <w:ind w:firstLine="540"/>
        <w:jc w:val="both"/>
      </w:pPr>
      <w:r w:rsidRPr="00D7596D">
        <w:t>10.1. Оценка заявок осуществляется экспертной комиссией конкурса.</w:t>
      </w:r>
    </w:p>
    <w:p w14:paraId="0789B3B1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10.2. Состав экспертной комиссии конкурса формируется организатором и утверждается его приказом. В состав экспертной комиссии конкурса по согласованию могут быть включены представители некоммерческих организаций, органов государственной власти Кировской области, бизнес-сообщества, руководители молодежных организаций и объединений, имеющие опыт реализации проектов в сфере молодежной политики, в том числе опыт формирования и развития молодежной инфраструктуры.</w:t>
      </w:r>
    </w:p>
    <w:p w14:paraId="48BF322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10.3. Заседания экспертной комиссии конкурса могут проводиться в очной форме или в заочной форме с использованием видео-конференц-связи. Заседания экспертной комиссии конкурса правомочны, если на них присутствует не менее половины членов утвержденного состава экспертной комиссии конкурса.</w:t>
      </w:r>
    </w:p>
    <w:p w14:paraId="69F45D2E" w14:textId="77777777" w:rsidR="00F2321C" w:rsidRPr="00D7596D" w:rsidRDefault="00F2321C">
      <w:pPr>
        <w:pStyle w:val="ConsPlusNormal"/>
        <w:jc w:val="both"/>
      </w:pPr>
    </w:p>
    <w:p w14:paraId="5EA7AB70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11. Порядок проведения заочной оценки заявок</w:t>
      </w:r>
    </w:p>
    <w:p w14:paraId="6168DFF2" w14:textId="77777777" w:rsidR="00F2321C" w:rsidRPr="00D7596D" w:rsidRDefault="00F2321C">
      <w:pPr>
        <w:pStyle w:val="ConsPlusNormal"/>
        <w:jc w:val="both"/>
      </w:pPr>
    </w:p>
    <w:p w14:paraId="0F643536" w14:textId="77777777" w:rsidR="00F2321C" w:rsidRPr="00D7596D" w:rsidRDefault="00F2321C">
      <w:pPr>
        <w:pStyle w:val="ConsPlusNormal"/>
        <w:ind w:firstLine="540"/>
        <w:jc w:val="both"/>
      </w:pPr>
      <w:r w:rsidRPr="00D7596D">
        <w:t xml:space="preserve">11.1. К оценке допускаются заявки, прошедшие этап первичного рассмотрения в соответствии с </w:t>
      </w:r>
      <w:hyperlink w:anchor="P881">
        <w:r w:rsidRPr="00D7596D">
          <w:rPr>
            <w:color w:val="0000FF"/>
          </w:rPr>
          <w:t>разделом 9</w:t>
        </w:r>
      </w:hyperlink>
      <w:r w:rsidRPr="00D7596D">
        <w:t xml:space="preserve"> настоящего Положения.</w:t>
      </w:r>
    </w:p>
    <w:p w14:paraId="125A1A7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11.2. При заочной оценке заявок экспертная комиссия конкурса руководствуется основными критериями:</w:t>
      </w:r>
    </w:p>
    <w:p w14:paraId="25B6AD90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актуальность и социальная значимость проекта - актуальность создания и развития молодежных пространств на выбранных территориях, соответствие запланированных форм работы с молодежью интересам молодых людей и населения муниципального образования;</w:t>
      </w:r>
    </w:p>
    <w:p w14:paraId="6C2D2EB9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lastRenderedPageBreak/>
        <w:t>характеристика создаваемого пространства - ремонтируемые площади, оформленные в соответствии с современными дизайнерскими решениями, функциональность, комфортабельность;</w:t>
      </w:r>
    </w:p>
    <w:p w14:paraId="1C665F01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масштаб реализации проекта - запланированный охват молодежи в рамках проекта, в том числе в разрезе общей численности молодежи, проживающей в муниципальном образовании, разнообразие видов деятельности, предлагаемых молодежными пространствами, степень обновления инфраструктуры молодежного пространства, объем намеченной методической деятельности, вовлеченность молодежи в региональные проекты;</w:t>
      </w:r>
    </w:p>
    <w:p w14:paraId="1E575D24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инновационность, уникальность мероприятий, форм работы, механизмов и подходов, включенных в проект, - использование в проекте актуальных, современных форм работы, внедрение новых или улучшенных практик, методов деятельности молодежных пространств и молодежной политики, отвечающих запросам молодежи;</w:t>
      </w:r>
    </w:p>
    <w:p w14:paraId="189CF543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соотношение планируемых расходов на реализацию проекта и ее ожидаемых результатов, достижимость таких результатов - соразмерность затрат и результатов проекта, достижимость указанных в проекте результатов путем реализации мероприятий;</w:t>
      </w:r>
    </w:p>
    <w:p w14:paraId="5879D43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реалистичность бюджета проекта и обоснованность планируемых расходов на реализацию проекта - наличие в смете финансового обеспечения всех мероприятий проекта, отсутствие в ней расходов, непосредственно не связанных с мероприятиями проекта, </w:t>
      </w:r>
      <w:proofErr w:type="spellStart"/>
      <w:r w:rsidRPr="00D7596D">
        <w:t>детализированность</w:t>
      </w:r>
      <w:proofErr w:type="spellEnd"/>
      <w:r w:rsidRPr="00D7596D">
        <w:t xml:space="preserve"> и обоснованность планируемых расходов, присутствие комментариев, позволяющих аргументировать потребность в тех или иных затратах.</w:t>
      </w:r>
    </w:p>
    <w:p w14:paraId="54D0449C" w14:textId="77777777" w:rsidR="00F2321C" w:rsidRPr="00D7596D" w:rsidRDefault="00F2321C">
      <w:pPr>
        <w:pStyle w:val="ConsPlusNormal"/>
        <w:spacing w:before="220"/>
        <w:ind w:firstLine="540"/>
        <w:jc w:val="both"/>
      </w:pPr>
      <w:bookmarkStart w:id="11" w:name="P910"/>
      <w:bookmarkEnd w:id="11"/>
      <w:r w:rsidRPr="00D7596D">
        <w:t>11.3. Эксперт экспертной комиссии конкурса (далее - эксперт) присваивает заявке от 0 до 5 баллов (целым числом) по каждому критерию, исходя из следующего подхода к определению оценки:</w:t>
      </w:r>
    </w:p>
    <w:p w14:paraId="54E4F8B3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7637"/>
      </w:tblGrid>
      <w:tr w:rsidR="00F2321C" w:rsidRPr="00D7596D" w14:paraId="537FD7CF" w14:textId="77777777">
        <w:tc>
          <w:tcPr>
            <w:tcW w:w="1419" w:type="dxa"/>
          </w:tcPr>
          <w:p w14:paraId="6F25D7AC" w14:textId="77777777" w:rsidR="00F2321C" w:rsidRPr="00D7596D" w:rsidRDefault="00F2321C">
            <w:pPr>
              <w:pStyle w:val="ConsPlusNormal"/>
              <w:jc w:val="center"/>
            </w:pPr>
            <w:r w:rsidRPr="00D7596D">
              <w:t>Диапазон баллов</w:t>
            </w:r>
          </w:p>
        </w:tc>
        <w:tc>
          <w:tcPr>
            <w:tcW w:w="7637" w:type="dxa"/>
          </w:tcPr>
          <w:p w14:paraId="19CFC9DD" w14:textId="77777777" w:rsidR="00F2321C" w:rsidRPr="00D7596D" w:rsidRDefault="00F2321C">
            <w:pPr>
              <w:pStyle w:val="ConsPlusNormal"/>
              <w:jc w:val="center"/>
            </w:pPr>
            <w:r w:rsidRPr="00D7596D">
              <w:t>Содержание оценки</w:t>
            </w:r>
          </w:p>
        </w:tc>
      </w:tr>
      <w:tr w:rsidR="00F2321C" w:rsidRPr="00D7596D" w14:paraId="2C5A2840" w14:textId="77777777">
        <w:tc>
          <w:tcPr>
            <w:tcW w:w="1419" w:type="dxa"/>
          </w:tcPr>
          <w:p w14:paraId="6A8706B3" w14:textId="77777777" w:rsidR="00F2321C" w:rsidRPr="00D7596D" w:rsidRDefault="00F2321C">
            <w:pPr>
              <w:pStyle w:val="ConsPlusNormal"/>
              <w:jc w:val="center"/>
            </w:pPr>
            <w:r w:rsidRPr="00D7596D">
              <w:t>5 баллов</w:t>
            </w:r>
          </w:p>
        </w:tc>
        <w:tc>
          <w:tcPr>
            <w:tcW w:w="7637" w:type="dxa"/>
          </w:tcPr>
          <w:p w14:paraId="5918ED73" w14:textId="77777777" w:rsidR="00F2321C" w:rsidRPr="00D7596D" w:rsidRDefault="00F2321C">
            <w:pPr>
              <w:pStyle w:val="ConsPlusNormal"/>
              <w:jc w:val="both"/>
            </w:pPr>
            <w:r w:rsidRPr="00D7596D">
              <w:t>Высший уровень (соответствует оценке "отлично"). Критерий оценки выражен превосходно, безупречно. Замечания у эксперта отсутствуют</w:t>
            </w:r>
          </w:p>
        </w:tc>
      </w:tr>
      <w:tr w:rsidR="00F2321C" w:rsidRPr="00D7596D" w14:paraId="643EF373" w14:textId="77777777">
        <w:tc>
          <w:tcPr>
            <w:tcW w:w="1419" w:type="dxa"/>
          </w:tcPr>
          <w:p w14:paraId="19C6E011" w14:textId="77777777" w:rsidR="00F2321C" w:rsidRPr="00D7596D" w:rsidRDefault="00F2321C">
            <w:pPr>
              <w:pStyle w:val="ConsPlusNormal"/>
              <w:jc w:val="center"/>
            </w:pPr>
            <w:r w:rsidRPr="00D7596D">
              <w:t>4 балла</w:t>
            </w:r>
          </w:p>
        </w:tc>
        <w:tc>
          <w:tcPr>
            <w:tcW w:w="7637" w:type="dxa"/>
          </w:tcPr>
          <w:p w14:paraId="7D8EA438" w14:textId="77777777" w:rsidR="00F2321C" w:rsidRPr="00D7596D" w:rsidRDefault="00F2321C">
            <w:pPr>
              <w:pStyle w:val="ConsPlusNormal"/>
              <w:jc w:val="both"/>
            </w:pPr>
            <w:r w:rsidRPr="00D7596D">
              <w:t>Средний уровень (соответствует оценке "хорошо"). В целом критерий выражен очень хорошо, но есть некоторые недостатки, как правило, не оказывающие серьезного влияния на общее качество проекта</w:t>
            </w:r>
          </w:p>
        </w:tc>
      </w:tr>
      <w:tr w:rsidR="00F2321C" w:rsidRPr="00D7596D" w14:paraId="76FA926F" w14:textId="77777777">
        <w:tc>
          <w:tcPr>
            <w:tcW w:w="1419" w:type="dxa"/>
          </w:tcPr>
          <w:p w14:paraId="5E0E6D66" w14:textId="77777777" w:rsidR="00F2321C" w:rsidRPr="00D7596D" w:rsidRDefault="00F2321C">
            <w:pPr>
              <w:pStyle w:val="ConsPlusNormal"/>
              <w:jc w:val="center"/>
            </w:pPr>
            <w:r w:rsidRPr="00D7596D">
              <w:t>3 балла</w:t>
            </w:r>
          </w:p>
        </w:tc>
        <w:tc>
          <w:tcPr>
            <w:tcW w:w="7637" w:type="dxa"/>
          </w:tcPr>
          <w:p w14:paraId="6A87CE19" w14:textId="77777777" w:rsidR="00F2321C" w:rsidRPr="00D7596D" w:rsidRDefault="00F2321C">
            <w:pPr>
              <w:pStyle w:val="ConsPlusNormal"/>
              <w:jc w:val="both"/>
            </w:pPr>
            <w:r w:rsidRPr="00D7596D">
              <w:t>Уровень ниже среднего (соответствует оценке "удовлетворительно"). Качество изложения информации по критерию сомнительно, ряд важных параметров описан со значительными пробелами, недостаточно убедительно. Информация по критерию присутствует, однако отчасти противоречива. Количество и серьезность недостатков по критерию не позволяют эксперту поставить более высокую оценку</w:t>
            </w:r>
          </w:p>
        </w:tc>
      </w:tr>
      <w:tr w:rsidR="00F2321C" w:rsidRPr="00D7596D" w14:paraId="678A4652" w14:textId="77777777">
        <w:tc>
          <w:tcPr>
            <w:tcW w:w="1419" w:type="dxa"/>
          </w:tcPr>
          <w:p w14:paraId="05D0A81C" w14:textId="77777777" w:rsidR="00F2321C" w:rsidRPr="00D7596D" w:rsidRDefault="00F2321C">
            <w:pPr>
              <w:pStyle w:val="ConsPlusNormal"/>
              <w:jc w:val="center"/>
            </w:pPr>
            <w:r w:rsidRPr="00D7596D">
              <w:t>2 балла</w:t>
            </w:r>
          </w:p>
        </w:tc>
        <w:tc>
          <w:tcPr>
            <w:tcW w:w="7637" w:type="dxa"/>
          </w:tcPr>
          <w:p w14:paraId="30CDF059" w14:textId="77777777" w:rsidR="00F2321C" w:rsidRPr="00D7596D" w:rsidRDefault="00F2321C">
            <w:pPr>
              <w:pStyle w:val="ConsPlusNormal"/>
              <w:jc w:val="both"/>
            </w:pPr>
            <w:r w:rsidRPr="00D7596D">
              <w:t>Низкий уровень (соответствует оценке "неудовлетворительно"). Информация по критерию отсутствует, представлена общими фразами или крайне некачественно, с фактологическими ошибками либо несоответствием требованиям настоящего Положения. Количество и серьезность недостатков по критерию свидетельствуют о высоких рисках реализации программы проекта</w:t>
            </w:r>
          </w:p>
        </w:tc>
      </w:tr>
    </w:tbl>
    <w:p w14:paraId="3EB89646" w14:textId="77777777" w:rsidR="00F2321C" w:rsidRPr="00D7596D" w:rsidRDefault="00F2321C">
      <w:pPr>
        <w:pStyle w:val="ConsPlusNormal"/>
        <w:jc w:val="both"/>
      </w:pPr>
    </w:p>
    <w:p w14:paraId="4A69D724" w14:textId="77777777" w:rsidR="00F2321C" w:rsidRPr="00D7596D" w:rsidRDefault="00F2321C">
      <w:pPr>
        <w:pStyle w:val="ConsPlusNormal"/>
        <w:ind w:firstLine="540"/>
        <w:jc w:val="both"/>
      </w:pPr>
      <w:r w:rsidRPr="00D7596D">
        <w:t>Максимальное количество баллов заочного этапа оценки заявок - 30 от каждого эксперта.</w:t>
      </w:r>
    </w:p>
    <w:p w14:paraId="596F6681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lastRenderedPageBreak/>
        <w:t>11.4. Каждая заявка на участие в конкурсе оценивается экспертами. Итоговый балл определяется как средняя сумма баллов по каждому критерию, выставленных экспертами.</w:t>
      </w:r>
    </w:p>
    <w:p w14:paraId="21BC485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11.5. На основании оценок, выставленных экспертами, составляется рейтинг заявок, утверждаемый протоколом заседания экспертной комиссии конкурса.</w:t>
      </w:r>
    </w:p>
    <w:p w14:paraId="4F2F2304" w14:textId="77777777" w:rsidR="00F2321C" w:rsidRPr="00D7596D" w:rsidRDefault="00F2321C">
      <w:pPr>
        <w:pStyle w:val="ConsPlusNormal"/>
        <w:jc w:val="both"/>
      </w:pPr>
    </w:p>
    <w:p w14:paraId="5E5F3741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12. Порядок проведения очной оценки заявок</w:t>
      </w:r>
    </w:p>
    <w:p w14:paraId="05D79A8C" w14:textId="77777777" w:rsidR="00F2321C" w:rsidRPr="00D7596D" w:rsidRDefault="00F2321C">
      <w:pPr>
        <w:pStyle w:val="ConsPlusNormal"/>
        <w:jc w:val="both"/>
      </w:pPr>
    </w:p>
    <w:p w14:paraId="3B50AFD9" w14:textId="77777777" w:rsidR="00F2321C" w:rsidRPr="00D7596D" w:rsidRDefault="00F2321C">
      <w:pPr>
        <w:pStyle w:val="ConsPlusNormal"/>
        <w:ind w:firstLine="540"/>
        <w:jc w:val="both"/>
      </w:pPr>
      <w:r w:rsidRPr="00D7596D">
        <w:t>12.1. После заочного рассмотрения заявок представители муниципальных образований защищают заявки на заседании экспертной комиссии конкурса.</w:t>
      </w:r>
    </w:p>
    <w:p w14:paraId="2176DA25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12.2. Регламент презентации каждой заявки не должен превышать 30 минут вместе с вопросами экспертов.</w:t>
      </w:r>
    </w:p>
    <w:p w14:paraId="679B8DC3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12.3. После презентации заявки эксперты вправе задать уточняющие вопросы. По результатам представления заявок эксперты оценивают представленную заявку по дополнительным критериям в соответствии с пунктом 12.4 настоящего Положения и определяют итоговый рейтинг каждой заявки.</w:t>
      </w:r>
    </w:p>
    <w:p w14:paraId="559A6740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12.4. При оценке заявок по результатам их защиты эксперты руководствуются дополнительными критериями:</w:t>
      </w:r>
    </w:p>
    <w:p w14:paraId="1F77F44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эффективность предлагаемых решений и механизмов реализации проекта;</w:t>
      </w:r>
    </w:p>
    <w:p w14:paraId="57E3A641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качественный уровень проработки проекта и его материалов;</w:t>
      </w:r>
    </w:p>
    <w:p w14:paraId="536DF09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реалистичность проекта и его мероприятий;</w:t>
      </w:r>
    </w:p>
    <w:p w14:paraId="3BB4B18B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структурированность, полнота и качество презентации проекта;</w:t>
      </w:r>
    </w:p>
    <w:p w14:paraId="1E0BFAA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аргументированность ответов на вопросы и предлагаемых инструментов реализации проекта.</w:t>
      </w:r>
    </w:p>
    <w:p w14:paraId="4C9C0514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Эксперт присваивает заявке от 0 до 5 баллов (целым числом) по каждому дополнительному критерию, используя подход к определению оценки, изложенный в </w:t>
      </w:r>
      <w:hyperlink w:anchor="P910">
        <w:r w:rsidRPr="00D7596D">
          <w:rPr>
            <w:color w:val="0000FF"/>
          </w:rPr>
          <w:t>пункте 11.3</w:t>
        </w:r>
      </w:hyperlink>
      <w:r w:rsidRPr="00D7596D">
        <w:t xml:space="preserve"> настоящего Положения.</w:t>
      </w:r>
    </w:p>
    <w:p w14:paraId="187BA86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12.5. Оценка по каждому критерию суммируется в итоговое количество баллов. Максимальное количество баллов может составить 25 баллов от каждого эксперта.</w:t>
      </w:r>
    </w:p>
    <w:p w14:paraId="5AF78274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12.6. Каждая заявка оценивается экспертами. Итоговый балл определяется как средняя сумма баллов по каждому критерию, присвоенных заявке экспертами.</w:t>
      </w:r>
    </w:p>
    <w:p w14:paraId="64548796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12.7. По результатам рассмотрения заявок экспертная комиссия конкурса формирует список победителей, набравших наибольшее количество баллов по результатам оценки заочного и очного этапа. При равенстве баллов решающими являются баллы, выставленные председателем экспертного совета комиссии конкурса.</w:t>
      </w:r>
    </w:p>
    <w:p w14:paraId="19E27177" w14:textId="77777777" w:rsidR="00F2321C" w:rsidRPr="00D7596D" w:rsidRDefault="00F2321C">
      <w:pPr>
        <w:pStyle w:val="ConsPlusNormal"/>
        <w:jc w:val="both"/>
      </w:pPr>
    </w:p>
    <w:p w14:paraId="1F27B242" w14:textId="77777777" w:rsidR="00F2321C" w:rsidRPr="00D7596D" w:rsidRDefault="00F2321C">
      <w:pPr>
        <w:pStyle w:val="ConsPlusTitle"/>
        <w:ind w:firstLine="540"/>
        <w:jc w:val="both"/>
        <w:outlineLvl w:val="3"/>
      </w:pPr>
      <w:r w:rsidRPr="00D7596D">
        <w:t>13. Подведение итогов конкурса</w:t>
      </w:r>
    </w:p>
    <w:p w14:paraId="50EE4127" w14:textId="77777777" w:rsidR="00F2321C" w:rsidRPr="00D7596D" w:rsidRDefault="00F2321C">
      <w:pPr>
        <w:pStyle w:val="ConsPlusNormal"/>
        <w:jc w:val="both"/>
      </w:pPr>
    </w:p>
    <w:p w14:paraId="5F465154" w14:textId="77777777" w:rsidR="00F2321C" w:rsidRPr="00D7596D" w:rsidRDefault="00F2321C">
      <w:pPr>
        <w:pStyle w:val="ConsPlusNormal"/>
        <w:ind w:firstLine="540"/>
        <w:jc w:val="both"/>
      </w:pPr>
      <w:r w:rsidRPr="00D7596D">
        <w:t>13.1. Результаты конкурса оформляются протоколом заседания экспертной комиссии конкурса.</w:t>
      </w:r>
    </w:p>
    <w:p w14:paraId="27AAED64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13.2. Протокол итогового заседания экспертной комиссии конкурса подписывается председателем экспертной комиссии конкурса и размещается на официальном информационном сайте Правительства Кировской области и официальном сайте организатора в сети "Интернет" не </w:t>
      </w:r>
      <w:r w:rsidRPr="00D7596D">
        <w:lastRenderedPageBreak/>
        <w:t>позднее чем через 14 дней после его подписания.</w:t>
      </w:r>
    </w:p>
    <w:p w14:paraId="6361E20E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13.3. </w:t>
      </w:r>
      <w:r w:rsidR="00A547E0" w:rsidRPr="00D7596D">
        <w:rPr>
          <w:rFonts w:eastAsia="Calibri"/>
        </w:rPr>
        <w:t xml:space="preserve">Муниципальное образование - победитель конкурса направляет в адрес организатора </w:t>
      </w:r>
      <w:proofErr w:type="gramStart"/>
      <w:r w:rsidR="00A547E0" w:rsidRPr="00D7596D">
        <w:rPr>
          <w:rFonts w:eastAsia="Calibri"/>
        </w:rPr>
        <w:t>в течении</w:t>
      </w:r>
      <w:proofErr w:type="gramEnd"/>
      <w:r w:rsidR="00A547E0" w:rsidRPr="00D7596D">
        <w:rPr>
          <w:rFonts w:eastAsia="Calibri"/>
        </w:rPr>
        <w:t xml:space="preserve"> 10 дней с момента подведения итогов конкурса на согласование скорректированную смету с учетом размера выделенной субсидии на реализацию проекта и исключенных (скорректированных) статей расходов, а также скорректированную концепцию проекта создания и развития молодежных пространств согласно приложению № 3 с обновленными показателями результативности.</w:t>
      </w:r>
    </w:p>
    <w:p w14:paraId="3D2A0CED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13.4. После согласования скорректированных смет между муниципальным образованием - победителем конкурса и организатором заключается соглашение с использованием программного комплекса "Бюджет-СМАРТ", являющегося составной частью государственной информационной системы управления бюджетным процессом Кировской области.</w:t>
      </w:r>
    </w:p>
    <w:p w14:paraId="113EB1C6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13.5. В процессе реализации проекта муниципальное образование - победитель конкурса представляет организатору </w:t>
      </w:r>
      <w:r w:rsidR="00A547E0" w:rsidRPr="00D7596D">
        <w:t>еженедельные</w:t>
      </w:r>
      <w:r w:rsidRPr="00D7596D">
        <w:t xml:space="preserve"> отчеты о расходах, в целях софинансирования которых предоставляется субсидия.</w:t>
      </w:r>
    </w:p>
    <w:p w14:paraId="2D36ABF5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13.6. По завершении реализации проекта муниципальное образование - победитель конкурса представляет организатору годовой содержательный и финансовый отчет по итогам реализации проекта о расходах, в целях софинансирования которых предоставляется субсидия.</w:t>
      </w:r>
    </w:p>
    <w:p w14:paraId="256FA43B" w14:textId="77777777" w:rsidR="00F2321C" w:rsidRPr="00D7596D" w:rsidRDefault="00F2321C">
      <w:pPr>
        <w:pStyle w:val="ConsPlusNormal"/>
        <w:jc w:val="both"/>
      </w:pPr>
    </w:p>
    <w:p w14:paraId="46FC3730" w14:textId="77777777" w:rsidR="00F2321C" w:rsidRPr="00D7596D" w:rsidRDefault="00F2321C">
      <w:pPr>
        <w:pStyle w:val="ConsPlusTitle"/>
        <w:ind w:firstLine="540"/>
        <w:jc w:val="both"/>
        <w:outlineLvl w:val="3"/>
      </w:pPr>
      <w:bookmarkStart w:id="12" w:name="P952"/>
      <w:bookmarkEnd w:id="12"/>
      <w:r w:rsidRPr="00D7596D">
        <w:t>14. Контактная информация организатора</w:t>
      </w:r>
    </w:p>
    <w:p w14:paraId="54DDF86A" w14:textId="77777777" w:rsidR="00F2321C" w:rsidRPr="00D7596D" w:rsidRDefault="00F2321C">
      <w:pPr>
        <w:pStyle w:val="ConsPlusNormal"/>
        <w:jc w:val="both"/>
      </w:pPr>
    </w:p>
    <w:p w14:paraId="628FDB63" w14:textId="77777777" w:rsidR="00F2321C" w:rsidRPr="00D7596D" w:rsidRDefault="00F2321C">
      <w:pPr>
        <w:pStyle w:val="ConsPlusNormal"/>
        <w:ind w:firstLine="540"/>
        <w:jc w:val="both"/>
      </w:pPr>
      <w:r w:rsidRPr="00D7596D">
        <w:t xml:space="preserve">Место нахождения и адрес: Кировская область, 610000, г. Киров, Динамовский проезд, д. 2, </w:t>
      </w:r>
      <w:proofErr w:type="spellStart"/>
      <w:r w:rsidRPr="00D7596D">
        <w:t>каб</w:t>
      </w:r>
      <w:proofErr w:type="spellEnd"/>
      <w:r w:rsidRPr="00D7596D">
        <w:t>. 210, министерство молодежной политики Кировской области.</w:t>
      </w:r>
    </w:p>
    <w:p w14:paraId="43E05FD9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Адрес электронной почты: minmol.43@ako.kirov.ru.</w:t>
      </w:r>
    </w:p>
    <w:p w14:paraId="11C9DD7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Телефон: (8332) 27-27-31 (доб. 3100).</w:t>
      </w:r>
    </w:p>
    <w:p w14:paraId="08425C67" w14:textId="77777777" w:rsidR="00F2321C" w:rsidRPr="00D7596D" w:rsidRDefault="00F2321C">
      <w:pPr>
        <w:pStyle w:val="ConsPlusNormal"/>
        <w:jc w:val="both"/>
      </w:pPr>
    </w:p>
    <w:p w14:paraId="74DF8F0A" w14:textId="77777777" w:rsidR="00F2321C" w:rsidRPr="00D7596D" w:rsidRDefault="00F2321C">
      <w:pPr>
        <w:pStyle w:val="ConsPlusNormal"/>
        <w:jc w:val="both"/>
      </w:pPr>
    </w:p>
    <w:p w14:paraId="3F7F789B" w14:textId="77777777" w:rsidR="00F2321C" w:rsidRPr="00D7596D" w:rsidRDefault="00F2321C">
      <w:pPr>
        <w:pStyle w:val="ConsPlusNormal"/>
        <w:jc w:val="both"/>
      </w:pPr>
    </w:p>
    <w:p w14:paraId="1842A375" w14:textId="77777777" w:rsidR="00F2321C" w:rsidRPr="00D7596D" w:rsidRDefault="00F2321C">
      <w:pPr>
        <w:pStyle w:val="ConsPlusNormal"/>
        <w:jc w:val="both"/>
      </w:pPr>
    </w:p>
    <w:p w14:paraId="4F858E7A" w14:textId="77777777" w:rsidR="007E1845" w:rsidRPr="00D7596D" w:rsidRDefault="007E1845">
      <w:pPr>
        <w:pStyle w:val="ConsPlusNormal"/>
        <w:jc w:val="both"/>
      </w:pPr>
    </w:p>
    <w:p w14:paraId="51B7C964" w14:textId="77777777" w:rsidR="007E1845" w:rsidRPr="00D7596D" w:rsidRDefault="007E1845">
      <w:pPr>
        <w:pStyle w:val="ConsPlusNormal"/>
        <w:jc w:val="both"/>
      </w:pPr>
    </w:p>
    <w:p w14:paraId="12B5F0D3" w14:textId="77777777" w:rsidR="007E1845" w:rsidRPr="00D7596D" w:rsidRDefault="007E1845">
      <w:pPr>
        <w:pStyle w:val="ConsPlusNormal"/>
        <w:jc w:val="both"/>
      </w:pPr>
    </w:p>
    <w:p w14:paraId="68E48CEA" w14:textId="77777777" w:rsidR="007E1845" w:rsidRPr="00D7596D" w:rsidRDefault="007E1845">
      <w:pPr>
        <w:pStyle w:val="ConsPlusNormal"/>
        <w:jc w:val="both"/>
      </w:pPr>
    </w:p>
    <w:p w14:paraId="22FEEB0A" w14:textId="77777777" w:rsidR="007E1845" w:rsidRPr="00D7596D" w:rsidRDefault="007E1845">
      <w:pPr>
        <w:pStyle w:val="ConsPlusNormal"/>
        <w:jc w:val="both"/>
      </w:pPr>
    </w:p>
    <w:p w14:paraId="288BA60B" w14:textId="77777777" w:rsidR="007E1845" w:rsidRPr="00D7596D" w:rsidRDefault="007E1845">
      <w:pPr>
        <w:pStyle w:val="ConsPlusNormal"/>
        <w:jc w:val="both"/>
      </w:pPr>
    </w:p>
    <w:p w14:paraId="106DAB72" w14:textId="77777777" w:rsidR="007E1845" w:rsidRPr="00D7596D" w:rsidRDefault="007E1845">
      <w:pPr>
        <w:pStyle w:val="ConsPlusNormal"/>
        <w:jc w:val="both"/>
      </w:pPr>
    </w:p>
    <w:p w14:paraId="5A56F7C6" w14:textId="77777777" w:rsidR="007E1845" w:rsidRPr="00D7596D" w:rsidRDefault="007E1845">
      <w:pPr>
        <w:pStyle w:val="ConsPlusNormal"/>
        <w:jc w:val="both"/>
      </w:pPr>
    </w:p>
    <w:p w14:paraId="556C4C15" w14:textId="77777777" w:rsidR="007E1845" w:rsidRPr="00D7596D" w:rsidRDefault="007E1845">
      <w:pPr>
        <w:pStyle w:val="ConsPlusNormal"/>
        <w:jc w:val="both"/>
      </w:pPr>
    </w:p>
    <w:p w14:paraId="36AFA3B6" w14:textId="77777777" w:rsidR="00806CFE" w:rsidRPr="00D7596D" w:rsidRDefault="00806CFE">
      <w:pPr>
        <w:pStyle w:val="ConsPlusNormal"/>
        <w:jc w:val="both"/>
      </w:pPr>
    </w:p>
    <w:p w14:paraId="0B284E0B" w14:textId="77777777" w:rsidR="00F2321C" w:rsidRPr="00D7596D" w:rsidRDefault="00F2321C">
      <w:pPr>
        <w:pStyle w:val="ConsPlusNormal"/>
        <w:jc w:val="both"/>
      </w:pPr>
    </w:p>
    <w:p w14:paraId="2446B611" w14:textId="77777777" w:rsidR="00D7596D" w:rsidRDefault="00D7596D">
      <w:pPr>
        <w:pStyle w:val="ConsPlusNormal"/>
        <w:jc w:val="right"/>
        <w:outlineLvl w:val="3"/>
      </w:pPr>
    </w:p>
    <w:p w14:paraId="47C37B3F" w14:textId="77777777" w:rsidR="00D7596D" w:rsidRDefault="00D7596D">
      <w:pPr>
        <w:pStyle w:val="ConsPlusNormal"/>
        <w:jc w:val="right"/>
        <w:outlineLvl w:val="3"/>
      </w:pPr>
    </w:p>
    <w:p w14:paraId="315C0E42" w14:textId="77777777" w:rsidR="00D7596D" w:rsidRDefault="00D7596D">
      <w:pPr>
        <w:pStyle w:val="ConsPlusNormal"/>
        <w:jc w:val="right"/>
        <w:outlineLvl w:val="3"/>
      </w:pPr>
    </w:p>
    <w:p w14:paraId="339BC2CF" w14:textId="77777777" w:rsidR="00D7596D" w:rsidRDefault="00D7596D">
      <w:pPr>
        <w:pStyle w:val="ConsPlusNormal"/>
        <w:jc w:val="right"/>
        <w:outlineLvl w:val="3"/>
      </w:pPr>
    </w:p>
    <w:p w14:paraId="798D47F4" w14:textId="77777777" w:rsidR="00D7596D" w:rsidRDefault="00D7596D">
      <w:pPr>
        <w:pStyle w:val="ConsPlusNormal"/>
        <w:jc w:val="right"/>
        <w:outlineLvl w:val="3"/>
      </w:pPr>
    </w:p>
    <w:p w14:paraId="3C0E43CB" w14:textId="77777777" w:rsidR="00D7596D" w:rsidRDefault="00D7596D">
      <w:pPr>
        <w:pStyle w:val="ConsPlusNormal"/>
        <w:jc w:val="right"/>
        <w:outlineLvl w:val="3"/>
      </w:pPr>
    </w:p>
    <w:p w14:paraId="0A4B88CF" w14:textId="77777777" w:rsidR="00D7596D" w:rsidRDefault="00D7596D">
      <w:pPr>
        <w:pStyle w:val="ConsPlusNormal"/>
        <w:jc w:val="right"/>
        <w:outlineLvl w:val="3"/>
      </w:pPr>
    </w:p>
    <w:p w14:paraId="0ECC1A4F" w14:textId="77777777" w:rsidR="00D7596D" w:rsidRDefault="00D7596D">
      <w:pPr>
        <w:pStyle w:val="ConsPlusNormal"/>
        <w:jc w:val="right"/>
        <w:outlineLvl w:val="3"/>
      </w:pPr>
    </w:p>
    <w:p w14:paraId="471A0983" w14:textId="77777777" w:rsidR="00D7596D" w:rsidRDefault="00D7596D">
      <w:pPr>
        <w:pStyle w:val="ConsPlusNormal"/>
        <w:jc w:val="right"/>
        <w:outlineLvl w:val="3"/>
      </w:pPr>
    </w:p>
    <w:p w14:paraId="4CEBC500" w14:textId="77777777" w:rsidR="00D7596D" w:rsidRDefault="00D7596D">
      <w:pPr>
        <w:pStyle w:val="ConsPlusNormal"/>
        <w:jc w:val="right"/>
        <w:outlineLvl w:val="3"/>
      </w:pPr>
    </w:p>
    <w:p w14:paraId="0BF165BF" w14:textId="77777777" w:rsidR="00F2321C" w:rsidRPr="00D7596D" w:rsidRDefault="00F2321C">
      <w:pPr>
        <w:pStyle w:val="ConsPlusNormal"/>
        <w:jc w:val="right"/>
        <w:outlineLvl w:val="3"/>
      </w:pPr>
      <w:r w:rsidRPr="00D7596D">
        <w:lastRenderedPageBreak/>
        <w:t>Приложение N 1</w:t>
      </w:r>
    </w:p>
    <w:p w14:paraId="46D91492" w14:textId="77777777" w:rsidR="00F2321C" w:rsidRPr="00D7596D" w:rsidRDefault="00F2321C">
      <w:pPr>
        <w:pStyle w:val="ConsPlusNormal"/>
        <w:jc w:val="right"/>
      </w:pPr>
      <w:r w:rsidRPr="00D7596D">
        <w:t>к Положению</w:t>
      </w:r>
    </w:p>
    <w:p w14:paraId="10F70A1F" w14:textId="77777777" w:rsidR="00F2321C" w:rsidRPr="00D7596D" w:rsidRDefault="00F2321C">
      <w:pPr>
        <w:pStyle w:val="ConsPlusNormal"/>
        <w:jc w:val="both"/>
      </w:pPr>
    </w:p>
    <w:p w14:paraId="704BFC02" w14:textId="77777777" w:rsidR="00F2321C" w:rsidRPr="00D7596D" w:rsidRDefault="00F2321C">
      <w:pPr>
        <w:pStyle w:val="ConsPlusTitle"/>
        <w:jc w:val="center"/>
      </w:pPr>
      <w:bookmarkStart w:id="13" w:name="P965"/>
      <w:bookmarkEnd w:id="13"/>
      <w:r w:rsidRPr="00D7596D">
        <w:t>ТРЕБОВАНИЯ</w:t>
      </w:r>
    </w:p>
    <w:p w14:paraId="2E0FD423" w14:textId="77777777" w:rsidR="00F2321C" w:rsidRPr="00D7596D" w:rsidRDefault="00F2321C">
      <w:pPr>
        <w:pStyle w:val="ConsPlusTitle"/>
        <w:jc w:val="center"/>
      </w:pPr>
      <w:r w:rsidRPr="00D7596D">
        <w:t>К МОЛОДЕЖНЫМ ПРОСТРАНСТВАМ</w:t>
      </w:r>
    </w:p>
    <w:p w14:paraId="3049FC7C" w14:textId="77777777" w:rsidR="00F2321C" w:rsidRPr="00D7596D" w:rsidRDefault="00F2321C">
      <w:pPr>
        <w:pStyle w:val="ConsPlusNormal"/>
        <w:jc w:val="both"/>
      </w:pPr>
    </w:p>
    <w:p w14:paraId="2167FC9D" w14:textId="77777777" w:rsidR="00F2321C" w:rsidRPr="00D7596D" w:rsidRDefault="00F2321C">
      <w:pPr>
        <w:pStyle w:val="ConsPlusNormal"/>
        <w:ind w:firstLine="540"/>
        <w:jc w:val="both"/>
      </w:pPr>
      <w:r w:rsidRPr="00D7596D">
        <w:t>1. Здание или помещение, предназначенное для организации деятельности молодежных пространств, должно находиться в собственности органов местного самоуправления муниципальных образований Кировской области. Право пользования либо распоряжения помещением должно быть юридически оформлено и документально подтверждено (оперативное управление или безвозмездное пользование администрацией муниципального образования, муниципальными учреждениями). Срок такого права должен составлять не менее 5 лет с момента проведения конкурсного отбора на предоставление субсидий из областного бюджета муниципальным образованиям на создание и развитие молодежных пространств "Отличное место".</w:t>
      </w:r>
    </w:p>
    <w:p w14:paraId="2D52C52A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2. Молодежное пространство может располагаться в отдельно стоящем здании, комплексе зданий, быть пристроенным к жилому дому, зданию административного и общественного назначения (кроме административных зданий промышленных предприятий), а также встроенным в жилой дом и встроенно-пристроенным к жилому дому, зданию административного и общественного назначения (кроме административных зданий промышленных предприятий и подвальных помещений), может быть частью здания, отдельным помещением в здании, комнатой в помещении</w:t>
      </w:r>
      <w:r w:rsidR="00806CFE" w:rsidRPr="00D7596D">
        <w:t xml:space="preserve"> </w:t>
      </w:r>
      <w:r w:rsidR="00806CFE" w:rsidRPr="00D7596D">
        <w:rPr>
          <w:spacing w:val="-2"/>
        </w:rPr>
        <w:t>площадью не менее 60 кв. метров</w:t>
      </w:r>
      <w:r w:rsidRPr="00D7596D">
        <w:t>.</w:t>
      </w:r>
    </w:p>
    <w:p w14:paraId="5B62A397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3. Помещение должно быть обеспечено инженерными системами (электроснабжение, хозяйственно-питьевое и водоснабжение, водоотведение, отопление и вентиляция).</w:t>
      </w:r>
    </w:p>
    <w:p w14:paraId="722AAEB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4. Помещение должно отвечать требованиям пожарной безопасности, безопасности труда, санитарно-гигиеническим нормам. Помещение должно иметь необходимое количество эвакуационных выходов. Температура и влажность воздуха в помещении, уровень шума, вибрации не должны выходить за границы нормативных значений.</w:t>
      </w:r>
    </w:p>
    <w:p w14:paraId="6A7CD082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5. Здание (помещение), предназначенное для организации деятельности молодежных пространств, должно находиться в транспортной и (или) пешей доступности для населения муниципального образования Кировской области.</w:t>
      </w:r>
      <w:r w:rsidR="00806CFE" w:rsidRPr="00D7596D">
        <w:t xml:space="preserve"> </w:t>
      </w:r>
      <w:r w:rsidR="00806CFE" w:rsidRPr="00D7596D">
        <w:rPr>
          <w:spacing w:val="-2"/>
        </w:rPr>
        <w:t>Режим работы создаваемого молодежного пространства должен включать в себя  вечерние часы и выходные дни.</w:t>
      </w:r>
    </w:p>
    <w:p w14:paraId="5157F027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 xml:space="preserve">6. </w:t>
      </w:r>
      <w:r w:rsidR="00806CFE" w:rsidRPr="00D7596D">
        <w:rPr>
          <w:spacing w:val="-2"/>
        </w:rPr>
        <w:t>Молодежные пространства  должны быть комфортными, функциональными, оформленными в соответствии с современными дизайнерскими решениями в соответствии с фирменным стилем «Вятка молодая. Должны быть оснащены качественным, технологичным и современным оборудованием (не более 3 лет  с момента выпуска оборудования), мебелью, инвентарем, обеспечивающими эффективное осуществление запланированных видов деятельности и отвечающим стандартам безопасности деятельности</w:t>
      </w:r>
      <w:r w:rsidRPr="00D7596D">
        <w:t>.</w:t>
      </w:r>
    </w:p>
    <w:p w14:paraId="35A4FBB5" w14:textId="77777777" w:rsidR="00F2321C" w:rsidRPr="00D7596D" w:rsidRDefault="00F2321C">
      <w:pPr>
        <w:pStyle w:val="ConsPlusNormal"/>
        <w:spacing w:before="220"/>
        <w:ind w:firstLine="540"/>
        <w:jc w:val="both"/>
      </w:pPr>
      <w:r w:rsidRPr="00D7596D">
        <w:t>7. Деятельность молодежных пространств должна обеспечивать реализацию интересов и потребностей молодежи, проживающей на территории муниципального образования Кировской области.</w:t>
      </w:r>
    </w:p>
    <w:p w14:paraId="15592C0B" w14:textId="77777777" w:rsidR="00F2321C" w:rsidRPr="00D7596D" w:rsidRDefault="00F2321C">
      <w:pPr>
        <w:pStyle w:val="ConsPlusNormal"/>
        <w:jc w:val="both"/>
      </w:pPr>
    </w:p>
    <w:p w14:paraId="18FB5AF2" w14:textId="77777777" w:rsidR="00F2321C" w:rsidRPr="00D7596D" w:rsidRDefault="00F2321C">
      <w:pPr>
        <w:pStyle w:val="ConsPlusNormal"/>
        <w:jc w:val="both"/>
      </w:pPr>
    </w:p>
    <w:p w14:paraId="7DDCAB2F" w14:textId="77777777" w:rsidR="00F2321C" w:rsidRPr="00D7596D" w:rsidRDefault="00F2321C">
      <w:pPr>
        <w:pStyle w:val="ConsPlusNormal"/>
        <w:jc w:val="both"/>
      </w:pPr>
    </w:p>
    <w:p w14:paraId="15A02FE6" w14:textId="77777777" w:rsidR="00F2321C" w:rsidRPr="00D7596D" w:rsidRDefault="00F2321C">
      <w:pPr>
        <w:pStyle w:val="ConsPlusNormal"/>
        <w:jc w:val="both"/>
      </w:pPr>
    </w:p>
    <w:p w14:paraId="3D5A4DEA" w14:textId="77777777" w:rsidR="00806CFE" w:rsidRPr="00D7596D" w:rsidRDefault="00806CFE">
      <w:pPr>
        <w:pStyle w:val="ConsPlusNormal"/>
        <w:jc w:val="both"/>
      </w:pPr>
    </w:p>
    <w:p w14:paraId="4C6BEF29" w14:textId="77777777" w:rsidR="00806CFE" w:rsidRPr="00D7596D" w:rsidRDefault="00806CFE">
      <w:pPr>
        <w:pStyle w:val="ConsPlusNormal"/>
        <w:jc w:val="both"/>
      </w:pPr>
    </w:p>
    <w:p w14:paraId="63C2D9F9" w14:textId="77777777" w:rsidR="00806CFE" w:rsidRPr="00D7596D" w:rsidRDefault="00806CFE">
      <w:pPr>
        <w:pStyle w:val="ConsPlusNormal"/>
        <w:jc w:val="both"/>
      </w:pPr>
    </w:p>
    <w:p w14:paraId="45311CBE" w14:textId="77777777" w:rsidR="00806CFE" w:rsidRPr="00D7596D" w:rsidRDefault="00806CFE">
      <w:pPr>
        <w:pStyle w:val="ConsPlusNormal"/>
        <w:jc w:val="both"/>
      </w:pPr>
    </w:p>
    <w:p w14:paraId="08288576" w14:textId="77777777" w:rsidR="00F2321C" w:rsidRPr="00D7596D" w:rsidRDefault="00F2321C">
      <w:pPr>
        <w:pStyle w:val="ConsPlusNormal"/>
        <w:jc w:val="both"/>
      </w:pPr>
    </w:p>
    <w:p w14:paraId="1594AA94" w14:textId="77777777" w:rsidR="00F2321C" w:rsidRPr="00D7596D" w:rsidRDefault="00F2321C">
      <w:pPr>
        <w:pStyle w:val="ConsPlusNormal"/>
        <w:jc w:val="right"/>
        <w:outlineLvl w:val="3"/>
      </w:pPr>
      <w:r w:rsidRPr="00D7596D">
        <w:t>Приложение N 2</w:t>
      </w:r>
    </w:p>
    <w:p w14:paraId="0360B7C7" w14:textId="77777777" w:rsidR="00F2321C" w:rsidRPr="00D7596D" w:rsidRDefault="00F2321C">
      <w:pPr>
        <w:pStyle w:val="ConsPlusNormal"/>
        <w:jc w:val="right"/>
      </w:pPr>
      <w:r w:rsidRPr="00D7596D">
        <w:t>к Положению</w:t>
      </w:r>
    </w:p>
    <w:p w14:paraId="3076EFC3" w14:textId="77777777" w:rsidR="00F2321C" w:rsidRPr="00D7596D" w:rsidRDefault="00F2321C">
      <w:pPr>
        <w:pStyle w:val="ConsPlusNormal"/>
        <w:jc w:val="both"/>
      </w:pPr>
    </w:p>
    <w:p w14:paraId="5DD8D498" w14:textId="77777777" w:rsidR="00F2321C" w:rsidRPr="00D7596D" w:rsidRDefault="00F2321C">
      <w:pPr>
        <w:pStyle w:val="ConsPlusNormal"/>
        <w:jc w:val="center"/>
      </w:pPr>
      <w:bookmarkStart w:id="14" w:name="P983"/>
      <w:bookmarkEnd w:id="14"/>
      <w:r w:rsidRPr="00D7596D">
        <w:rPr>
          <w:b/>
        </w:rPr>
        <w:t>ЗАЯВКА</w:t>
      </w:r>
    </w:p>
    <w:p w14:paraId="6260B35E" w14:textId="77777777" w:rsidR="00F2321C" w:rsidRPr="00D7596D" w:rsidRDefault="00F2321C">
      <w:pPr>
        <w:pStyle w:val="ConsPlusNormal"/>
        <w:jc w:val="center"/>
      </w:pPr>
      <w:r w:rsidRPr="00D7596D">
        <w:rPr>
          <w:b/>
        </w:rPr>
        <w:t>на предоставление субсидий из областного бюджета на проект</w:t>
      </w:r>
    </w:p>
    <w:p w14:paraId="32CE096C" w14:textId="77777777" w:rsidR="00F2321C" w:rsidRPr="00D7596D" w:rsidRDefault="00F2321C">
      <w:pPr>
        <w:pStyle w:val="ConsPlusNormal"/>
        <w:jc w:val="center"/>
      </w:pPr>
      <w:r w:rsidRPr="00D7596D">
        <w:rPr>
          <w:b/>
        </w:rPr>
        <w:t>создания и развития молодежных пространств "Отличное место"</w:t>
      </w:r>
    </w:p>
    <w:p w14:paraId="254C39C5" w14:textId="77777777" w:rsidR="00F2321C" w:rsidRPr="00D7596D" w:rsidRDefault="00F2321C">
      <w:pPr>
        <w:pStyle w:val="ConsPlusNormal"/>
        <w:jc w:val="center"/>
      </w:pPr>
      <w:r w:rsidRPr="00D7596D">
        <w:rPr>
          <w:b/>
        </w:rPr>
        <w:t>в ______ году</w:t>
      </w:r>
    </w:p>
    <w:p w14:paraId="7851039E" w14:textId="77777777" w:rsidR="00F2321C" w:rsidRPr="00D7596D" w:rsidRDefault="00F2321C">
      <w:pPr>
        <w:pStyle w:val="ConsPlusNormal"/>
        <w:jc w:val="center"/>
      </w:pPr>
      <w:r w:rsidRPr="00D7596D">
        <w:t>_____________________________________________________</w:t>
      </w:r>
    </w:p>
    <w:p w14:paraId="5704C86C" w14:textId="77777777" w:rsidR="00F2321C" w:rsidRPr="00D7596D" w:rsidRDefault="00F2321C">
      <w:pPr>
        <w:pStyle w:val="ConsPlusNormal"/>
        <w:jc w:val="center"/>
      </w:pPr>
      <w:r w:rsidRPr="00D7596D">
        <w:t>(наименование муниципального образования)</w:t>
      </w:r>
    </w:p>
    <w:p w14:paraId="6D89B32B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321C" w:rsidRPr="00D7596D" w14:paraId="3F3C0E64" w14:textId="77777777">
        <w:tc>
          <w:tcPr>
            <w:tcW w:w="4535" w:type="dxa"/>
          </w:tcPr>
          <w:p w14:paraId="56AB73F4" w14:textId="77777777" w:rsidR="00F2321C" w:rsidRPr="00D7596D" w:rsidRDefault="00F2321C">
            <w:pPr>
              <w:pStyle w:val="ConsPlusNormal"/>
            </w:pPr>
            <w:r w:rsidRPr="00D7596D">
              <w:t>Наименование проекта</w:t>
            </w:r>
          </w:p>
        </w:tc>
        <w:tc>
          <w:tcPr>
            <w:tcW w:w="4535" w:type="dxa"/>
          </w:tcPr>
          <w:p w14:paraId="0A8C30E2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648A7629" w14:textId="77777777">
        <w:tc>
          <w:tcPr>
            <w:tcW w:w="4535" w:type="dxa"/>
          </w:tcPr>
          <w:p w14:paraId="7E00E652" w14:textId="77777777" w:rsidR="00F2321C" w:rsidRPr="00D7596D" w:rsidRDefault="00F2321C">
            <w:pPr>
              <w:pStyle w:val="ConsPlusNormal"/>
            </w:pPr>
            <w:r w:rsidRPr="00D7596D">
              <w:t>Ф.И.О. руководителя</w:t>
            </w:r>
          </w:p>
        </w:tc>
        <w:tc>
          <w:tcPr>
            <w:tcW w:w="4535" w:type="dxa"/>
          </w:tcPr>
          <w:p w14:paraId="0390C962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12B7CA1D" w14:textId="77777777">
        <w:tc>
          <w:tcPr>
            <w:tcW w:w="4535" w:type="dxa"/>
          </w:tcPr>
          <w:p w14:paraId="2EE400A0" w14:textId="77777777" w:rsidR="00F2321C" w:rsidRPr="00D7596D" w:rsidRDefault="00F2321C">
            <w:pPr>
              <w:pStyle w:val="ConsPlusNormal"/>
            </w:pPr>
            <w:r w:rsidRPr="00D7596D">
              <w:t>Должность руководителя</w:t>
            </w:r>
          </w:p>
        </w:tc>
        <w:tc>
          <w:tcPr>
            <w:tcW w:w="4535" w:type="dxa"/>
          </w:tcPr>
          <w:p w14:paraId="7BF8CC05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57888F3C" w14:textId="77777777">
        <w:tc>
          <w:tcPr>
            <w:tcW w:w="4535" w:type="dxa"/>
          </w:tcPr>
          <w:p w14:paraId="2FD17C66" w14:textId="77777777" w:rsidR="00F2321C" w:rsidRPr="00D7596D" w:rsidRDefault="00F2321C">
            <w:pPr>
              <w:pStyle w:val="ConsPlusNormal"/>
            </w:pPr>
            <w:r w:rsidRPr="00D7596D">
              <w:t>Контактный телефон</w:t>
            </w:r>
          </w:p>
        </w:tc>
        <w:tc>
          <w:tcPr>
            <w:tcW w:w="4535" w:type="dxa"/>
          </w:tcPr>
          <w:p w14:paraId="129E21EF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7013DAFE" w14:textId="77777777">
        <w:tc>
          <w:tcPr>
            <w:tcW w:w="9070" w:type="dxa"/>
            <w:gridSpan w:val="2"/>
          </w:tcPr>
          <w:p w14:paraId="2CEBE097" w14:textId="77777777" w:rsidR="00F2321C" w:rsidRPr="00D7596D" w:rsidRDefault="00F2321C">
            <w:pPr>
              <w:pStyle w:val="ConsPlusNormal"/>
              <w:jc w:val="center"/>
            </w:pPr>
            <w:r w:rsidRPr="00D7596D">
              <w:t>Молодежное пространство</w:t>
            </w:r>
          </w:p>
        </w:tc>
      </w:tr>
      <w:tr w:rsidR="00F2321C" w:rsidRPr="00D7596D" w14:paraId="2F5891A1" w14:textId="77777777">
        <w:tc>
          <w:tcPr>
            <w:tcW w:w="4535" w:type="dxa"/>
          </w:tcPr>
          <w:p w14:paraId="44C52FD2" w14:textId="77777777" w:rsidR="00F2321C" w:rsidRPr="00D7596D" w:rsidRDefault="00F2321C">
            <w:pPr>
              <w:pStyle w:val="ConsPlusNormal"/>
            </w:pPr>
            <w:r w:rsidRPr="00D7596D">
              <w:t>Балансодержатель, право пользования</w:t>
            </w:r>
          </w:p>
        </w:tc>
        <w:tc>
          <w:tcPr>
            <w:tcW w:w="4535" w:type="dxa"/>
          </w:tcPr>
          <w:p w14:paraId="5BC85458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2F82B2FC" w14:textId="77777777">
        <w:tc>
          <w:tcPr>
            <w:tcW w:w="4535" w:type="dxa"/>
          </w:tcPr>
          <w:p w14:paraId="73D7A946" w14:textId="77777777" w:rsidR="00F2321C" w:rsidRPr="00D7596D" w:rsidRDefault="00F2321C">
            <w:pPr>
              <w:pStyle w:val="ConsPlusNormal"/>
            </w:pPr>
            <w:r w:rsidRPr="00D7596D">
              <w:t>Адрес места нахождения</w:t>
            </w:r>
          </w:p>
        </w:tc>
        <w:tc>
          <w:tcPr>
            <w:tcW w:w="4535" w:type="dxa"/>
          </w:tcPr>
          <w:p w14:paraId="3385CFD3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645E5956" w14:textId="77777777">
        <w:tc>
          <w:tcPr>
            <w:tcW w:w="4535" w:type="dxa"/>
          </w:tcPr>
          <w:p w14:paraId="44194583" w14:textId="77777777" w:rsidR="00F2321C" w:rsidRPr="00D7596D" w:rsidRDefault="00F2321C">
            <w:pPr>
              <w:pStyle w:val="ConsPlusNormal"/>
            </w:pPr>
            <w:r w:rsidRPr="00D7596D">
              <w:t>Площадь</w:t>
            </w:r>
          </w:p>
        </w:tc>
        <w:tc>
          <w:tcPr>
            <w:tcW w:w="4535" w:type="dxa"/>
          </w:tcPr>
          <w:p w14:paraId="188C95DF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0F7D3700" w14:textId="77777777">
        <w:tc>
          <w:tcPr>
            <w:tcW w:w="4535" w:type="dxa"/>
          </w:tcPr>
          <w:p w14:paraId="12962378" w14:textId="77777777" w:rsidR="00F2321C" w:rsidRPr="00D7596D" w:rsidRDefault="00F2321C">
            <w:pPr>
              <w:pStyle w:val="ConsPlusNormal"/>
            </w:pPr>
            <w:r w:rsidRPr="00D7596D">
              <w:t>Тип помещения (отдельно стоящее здание или комплекс зданий, встроенное помещение, пристроенное помещение, встроенно-пристроенное помещение)</w:t>
            </w:r>
          </w:p>
        </w:tc>
        <w:tc>
          <w:tcPr>
            <w:tcW w:w="4535" w:type="dxa"/>
          </w:tcPr>
          <w:p w14:paraId="24DB634D" w14:textId="77777777" w:rsidR="00F2321C" w:rsidRPr="00D7596D" w:rsidRDefault="00F2321C">
            <w:pPr>
              <w:pStyle w:val="ConsPlusNormal"/>
            </w:pPr>
          </w:p>
        </w:tc>
      </w:tr>
    </w:tbl>
    <w:p w14:paraId="51B3AD0D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465"/>
        <w:gridCol w:w="2758"/>
        <w:gridCol w:w="2864"/>
      </w:tblGrid>
      <w:tr w:rsidR="00F2321C" w:rsidRPr="00D7596D" w14:paraId="177CC1D2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2B272" w14:textId="77777777" w:rsidR="00F2321C" w:rsidRPr="00D7596D" w:rsidRDefault="00F2321C">
            <w:pPr>
              <w:pStyle w:val="ConsPlusNormal"/>
              <w:ind w:firstLine="283"/>
              <w:jc w:val="both"/>
            </w:pPr>
            <w:r w:rsidRPr="00D7596D">
              <w:t>Общий объем финансовых средств, необходимых на реализацию проекта: __________ тыс. рублей.</w:t>
            </w:r>
          </w:p>
          <w:p w14:paraId="0384C0BF" w14:textId="77777777" w:rsidR="00F2321C" w:rsidRPr="00D7596D" w:rsidRDefault="00F2321C">
            <w:pPr>
              <w:pStyle w:val="ConsPlusNormal"/>
              <w:ind w:firstLine="283"/>
              <w:jc w:val="both"/>
            </w:pPr>
            <w:r w:rsidRPr="00D7596D">
              <w:t>Запрашиваемый (максимальный) объем бюджетных средств из областного бюджета на реализацию проекта: __________ тыс. рублей.</w:t>
            </w:r>
          </w:p>
          <w:p w14:paraId="16E30048" w14:textId="77777777" w:rsidR="00F2321C" w:rsidRPr="00D7596D" w:rsidRDefault="00F2321C">
            <w:pPr>
              <w:pStyle w:val="ConsPlusNormal"/>
              <w:ind w:firstLine="283"/>
              <w:jc w:val="both"/>
            </w:pPr>
            <w:r w:rsidRPr="00D7596D">
              <w:t>Объем бюджетных средств, предусмотренных в бюджете _________________________________________________________________________</w:t>
            </w:r>
          </w:p>
          <w:p w14:paraId="1D8E9A08" w14:textId="77777777" w:rsidR="00F2321C" w:rsidRPr="00D7596D" w:rsidRDefault="00F2321C">
            <w:pPr>
              <w:pStyle w:val="ConsPlusNormal"/>
              <w:jc w:val="center"/>
            </w:pPr>
            <w:r w:rsidRPr="00D7596D">
              <w:t>(наименование муниципального образования)</w:t>
            </w:r>
          </w:p>
          <w:p w14:paraId="02B7F083" w14:textId="77777777" w:rsidR="00F2321C" w:rsidRPr="00D7596D" w:rsidRDefault="00F2321C">
            <w:pPr>
              <w:pStyle w:val="ConsPlusNormal"/>
              <w:jc w:val="both"/>
            </w:pPr>
            <w:r w:rsidRPr="00D7596D">
              <w:t>на реализацию проекта: ___________ тыс. рублей.</w:t>
            </w:r>
          </w:p>
          <w:p w14:paraId="65928FA1" w14:textId="77777777" w:rsidR="00F2321C" w:rsidRPr="00D7596D" w:rsidRDefault="00F2321C">
            <w:pPr>
              <w:pStyle w:val="ConsPlusNormal"/>
              <w:ind w:firstLine="283"/>
              <w:jc w:val="both"/>
            </w:pPr>
            <w:r w:rsidRPr="00D7596D">
              <w:t>Объем внебюджетных средств, привлеченных на реализацию проекта (при наличии): ________ тыс. рублей.</w:t>
            </w:r>
          </w:p>
          <w:p w14:paraId="429CFC9D" w14:textId="77777777" w:rsidR="00F2321C" w:rsidRPr="00D7596D" w:rsidRDefault="00F2321C">
            <w:pPr>
              <w:pStyle w:val="ConsPlusNormal"/>
            </w:pPr>
          </w:p>
          <w:p w14:paraId="1B93FDCF" w14:textId="77777777" w:rsidR="00F2321C" w:rsidRPr="00D7596D" w:rsidRDefault="00F2321C">
            <w:pPr>
              <w:pStyle w:val="ConsPlusNormal"/>
              <w:ind w:firstLine="283"/>
              <w:jc w:val="both"/>
            </w:pPr>
            <w:r w:rsidRPr="00D7596D">
              <w:t>Приложение к заявке: на ___ л. в 1 экз.</w:t>
            </w:r>
          </w:p>
        </w:tc>
      </w:tr>
      <w:tr w:rsidR="00F2321C" w:rsidRPr="00D7596D" w14:paraId="767CA619" w14:textId="77777777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4640A" w14:textId="77777777" w:rsidR="00F2321C" w:rsidRPr="00D7596D" w:rsidRDefault="00F2321C">
            <w:pPr>
              <w:pStyle w:val="ConsPlusNormal"/>
              <w:jc w:val="both"/>
            </w:pPr>
            <w:r w:rsidRPr="00D7596D">
              <w:t>Глава</w:t>
            </w:r>
          </w:p>
          <w:p w14:paraId="171EA9CE" w14:textId="77777777" w:rsidR="00F2321C" w:rsidRPr="00D7596D" w:rsidRDefault="00F2321C">
            <w:pPr>
              <w:pStyle w:val="ConsPlusNormal"/>
              <w:jc w:val="both"/>
            </w:pPr>
            <w:r w:rsidRPr="00D7596D">
              <w:t>муниципального образования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0E64F2F8" w14:textId="77777777" w:rsidR="00F2321C" w:rsidRPr="00D7596D" w:rsidRDefault="00F2321C">
            <w:pPr>
              <w:pStyle w:val="ConsPlusNormal"/>
            </w:pPr>
          </w:p>
          <w:p w14:paraId="51C9D13C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</w:t>
            </w:r>
          </w:p>
          <w:p w14:paraId="466CCD07" w14:textId="77777777" w:rsidR="00F2321C" w:rsidRPr="00D7596D" w:rsidRDefault="00F2321C">
            <w:pPr>
              <w:pStyle w:val="ConsPlusNormal"/>
              <w:jc w:val="center"/>
            </w:pPr>
            <w:r w:rsidRPr="00D7596D">
              <w:t>(подпись)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57026467" w14:textId="77777777" w:rsidR="00F2321C" w:rsidRPr="00D7596D" w:rsidRDefault="00F2321C">
            <w:pPr>
              <w:pStyle w:val="ConsPlusNormal"/>
            </w:pPr>
          </w:p>
          <w:p w14:paraId="11D29B9D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__________________</w:t>
            </w:r>
          </w:p>
          <w:p w14:paraId="57A8817E" w14:textId="77777777" w:rsidR="00F2321C" w:rsidRPr="00D7596D" w:rsidRDefault="00F2321C">
            <w:pPr>
              <w:pStyle w:val="ConsPlusNormal"/>
              <w:jc w:val="center"/>
            </w:pPr>
            <w:r w:rsidRPr="00D7596D">
              <w:t>(Ф.И.О.)</w:t>
            </w:r>
          </w:p>
        </w:tc>
      </w:tr>
      <w:tr w:rsidR="00F2321C" w:rsidRPr="00D7596D" w14:paraId="1D385414" w14:textId="77777777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26FCF96E" w14:textId="77777777" w:rsidR="00F2321C" w:rsidRPr="00D7596D" w:rsidRDefault="00F2321C">
            <w:pPr>
              <w:pStyle w:val="ConsPlusNormal"/>
              <w:jc w:val="both"/>
            </w:pPr>
            <w:r w:rsidRPr="00D7596D">
              <w:t>"__" _____________ 20__ г.</w:t>
            </w:r>
          </w:p>
          <w:p w14:paraId="51F9BD9D" w14:textId="77777777" w:rsidR="00F2321C" w:rsidRPr="00D7596D" w:rsidRDefault="00F2321C">
            <w:pPr>
              <w:pStyle w:val="ConsPlusNormal"/>
              <w:jc w:val="right"/>
            </w:pPr>
            <w:r w:rsidRPr="00D7596D">
              <w:t>М.П.</w:t>
            </w: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C02E7" w14:textId="77777777" w:rsidR="00F2321C" w:rsidRPr="00D7596D" w:rsidRDefault="00F2321C">
            <w:pPr>
              <w:pStyle w:val="ConsPlusNormal"/>
            </w:pPr>
          </w:p>
        </w:tc>
      </w:tr>
    </w:tbl>
    <w:p w14:paraId="14FE35FF" w14:textId="77777777" w:rsidR="00F2321C" w:rsidRPr="00D7596D" w:rsidRDefault="00F2321C">
      <w:pPr>
        <w:pStyle w:val="ConsPlusNormal"/>
        <w:jc w:val="both"/>
      </w:pPr>
    </w:p>
    <w:p w14:paraId="776A29FC" w14:textId="77777777" w:rsidR="00F2321C" w:rsidRPr="00D7596D" w:rsidRDefault="00F2321C">
      <w:pPr>
        <w:pStyle w:val="ConsPlusNormal"/>
        <w:jc w:val="both"/>
      </w:pPr>
    </w:p>
    <w:p w14:paraId="3ED9AB26" w14:textId="77777777" w:rsidR="00F2321C" w:rsidRPr="00D7596D" w:rsidRDefault="00F2321C">
      <w:pPr>
        <w:pStyle w:val="ConsPlusNormal"/>
        <w:jc w:val="both"/>
      </w:pPr>
    </w:p>
    <w:p w14:paraId="3F879B5C" w14:textId="77777777" w:rsidR="00F2321C" w:rsidRPr="00D7596D" w:rsidRDefault="00F2321C">
      <w:pPr>
        <w:pStyle w:val="ConsPlusNormal"/>
        <w:jc w:val="right"/>
        <w:outlineLvl w:val="3"/>
      </w:pPr>
      <w:r w:rsidRPr="00D7596D">
        <w:lastRenderedPageBreak/>
        <w:t>Приложение N 3</w:t>
      </w:r>
    </w:p>
    <w:p w14:paraId="505FE7FF" w14:textId="77777777" w:rsidR="00F2321C" w:rsidRPr="00D7596D" w:rsidRDefault="00F2321C">
      <w:pPr>
        <w:pStyle w:val="ConsPlusNormal"/>
        <w:jc w:val="right"/>
      </w:pPr>
      <w:r w:rsidRPr="00D7596D">
        <w:t>к Положению</w:t>
      </w:r>
    </w:p>
    <w:p w14:paraId="0A53F7BC" w14:textId="77777777" w:rsidR="00F2321C" w:rsidRPr="00D7596D" w:rsidRDefault="00F2321C">
      <w:pPr>
        <w:pStyle w:val="ConsPlusNormal"/>
        <w:jc w:val="both"/>
      </w:pPr>
    </w:p>
    <w:p w14:paraId="52538F75" w14:textId="77777777" w:rsidR="00F2321C" w:rsidRPr="00D7596D" w:rsidRDefault="00F2321C">
      <w:pPr>
        <w:pStyle w:val="ConsPlusNormal"/>
        <w:jc w:val="center"/>
      </w:pPr>
      <w:bookmarkStart w:id="15" w:name="P1035"/>
      <w:bookmarkEnd w:id="15"/>
      <w:r w:rsidRPr="00D7596D">
        <w:rPr>
          <w:b/>
        </w:rPr>
        <w:t>КОНЦЕПЦИЯ</w:t>
      </w:r>
    </w:p>
    <w:p w14:paraId="6AB36321" w14:textId="77777777" w:rsidR="00F2321C" w:rsidRPr="00D7596D" w:rsidRDefault="00F2321C">
      <w:pPr>
        <w:pStyle w:val="ConsPlusNormal"/>
        <w:jc w:val="center"/>
      </w:pPr>
      <w:r w:rsidRPr="00D7596D">
        <w:rPr>
          <w:b/>
        </w:rPr>
        <w:t>проекта создания и развития молодежных пространств в</w:t>
      </w:r>
    </w:p>
    <w:p w14:paraId="7EEECAD7" w14:textId="77777777" w:rsidR="00F2321C" w:rsidRPr="00D7596D" w:rsidRDefault="00F2321C">
      <w:pPr>
        <w:pStyle w:val="ConsPlusNormal"/>
        <w:jc w:val="center"/>
      </w:pPr>
      <w:r w:rsidRPr="00D7596D">
        <w:t>____________________________________________________</w:t>
      </w:r>
    </w:p>
    <w:p w14:paraId="29E8A2DA" w14:textId="77777777" w:rsidR="00F2321C" w:rsidRPr="00D7596D" w:rsidRDefault="00F2321C">
      <w:pPr>
        <w:pStyle w:val="ConsPlusNormal"/>
        <w:jc w:val="center"/>
      </w:pPr>
      <w:r w:rsidRPr="00D7596D">
        <w:t>(наименование муниципального образования)</w:t>
      </w:r>
    </w:p>
    <w:p w14:paraId="5CBC4BB4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F2321C" w:rsidRPr="00D7596D" w14:paraId="2FE176D9" w14:textId="77777777">
        <w:tc>
          <w:tcPr>
            <w:tcW w:w="2154" w:type="dxa"/>
          </w:tcPr>
          <w:p w14:paraId="3EB10F4F" w14:textId="77777777" w:rsidR="00F2321C" w:rsidRPr="00D7596D" w:rsidRDefault="00F2321C">
            <w:pPr>
              <w:pStyle w:val="ConsPlusNormal"/>
            </w:pPr>
            <w:r w:rsidRPr="00D7596D">
              <w:t>Краткое описание проекта</w:t>
            </w:r>
          </w:p>
          <w:p w14:paraId="29A51827" w14:textId="77777777" w:rsidR="00F2321C" w:rsidRPr="00D7596D" w:rsidRDefault="00F2321C">
            <w:pPr>
              <w:pStyle w:val="ConsPlusNormal"/>
            </w:pPr>
            <w:r w:rsidRPr="00D7596D">
              <w:t>(до 2500 символов, включая пробелы)</w:t>
            </w:r>
          </w:p>
        </w:tc>
        <w:tc>
          <w:tcPr>
            <w:tcW w:w="6917" w:type="dxa"/>
          </w:tcPr>
          <w:p w14:paraId="3D9C4A76" w14:textId="77777777" w:rsidR="00F2321C" w:rsidRPr="00D7596D" w:rsidRDefault="00F2321C">
            <w:pPr>
              <w:pStyle w:val="ConsPlusNormal"/>
              <w:jc w:val="both"/>
            </w:pPr>
            <w:r w:rsidRPr="00D7596D">
              <w:t>краткое текстовое описание проекта, отражающее его основную идею, цель, аудиторию, содержание и наиболее значимые ожидаемые результаты. Описание должно давать ответы на вопросы: какова цель проекта, на кого направлен проект, сколько человек будет охвачено мероприятиями проекта, что именно будет сделано в рамках проекта, каких количественных и качественных результатов позволит достичь реализация проекта, какие основные расходы предусматривает проект, сколько средств требуется на его осуществление, каков объем запрашиваемых и имеющихся средств (указываются значения до двух знаков после запятой)</w:t>
            </w:r>
          </w:p>
        </w:tc>
      </w:tr>
      <w:tr w:rsidR="00F2321C" w:rsidRPr="00D7596D" w14:paraId="666B7A0E" w14:textId="77777777">
        <w:tc>
          <w:tcPr>
            <w:tcW w:w="2154" w:type="dxa"/>
          </w:tcPr>
          <w:p w14:paraId="77991E79" w14:textId="77777777" w:rsidR="00F2321C" w:rsidRPr="00D7596D" w:rsidRDefault="00F2321C">
            <w:pPr>
              <w:pStyle w:val="ConsPlusNormal"/>
            </w:pPr>
            <w:r w:rsidRPr="00D7596D">
              <w:t>Актуальность проекта</w:t>
            </w:r>
          </w:p>
        </w:tc>
        <w:tc>
          <w:tcPr>
            <w:tcW w:w="6917" w:type="dxa"/>
          </w:tcPr>
          <w:p w14:paraId="4832F846" w14:textId="77777777" w:rsidR="00F2321C" w:rsidRPr="00D7596D" w:rsidRDefault="00F2321C">
            <w:pPr>
              <w:pStyle w:val="ConsPlusNormal"/>
              <w:jc w:val="both"/>
            </w:pPr>
            <w:r w:rsidRPr="00D7596D">
              <w:t>обоснование необходимости реализации проекта и развития молодежной инфраструктуры в муниципальном образовании Кировской области. Анализ состояния молодежной политики и проблем, к устранению или смягчению которых должен привести проект</w:t>
            </w:r>
          </w:p>
        </w:tc>
      </w:tr>
      <w:tr w:rsidR="00F2321C" w:rsidRPr="00D7596D" w14:paraId="12006D26" w14:textId="77777777">
        <w:tc>
          <w:tcPr>
            <w:tcW w:w="2154" w:type="dxa"/>
          </w:tcPr>
          <w:p w14:paraId="4436691E" w14:textId="77777777" w:rsidR="00F2321C" w:rsidRPr="00D7596D" w:rsidRDefault="00F2321C">
            <w:pPr>
              <w:pStyle w:val="ConsPlusNormal"/>
            </w:pPr>
            <w:r w:rsidRPr="00D7596D">
              <w:t>Цели и задачи проекта</w:t>
            </w:r>
          </w:p>
        </w:tc>
        <w:tc>
          <w:tcPr>
            <w:tcW w:w="6917" w:type="dxa"/>
          </w:tcPr>
          <w:p w14:paraId="766B6B4D" w14:textId="77777777" w:rsidR="00F2321C" w:rsidRPr="00D7596D" w:rsidRDefault="00F2321C">
            <w:pPr>
              <w:pStyle w:val="ConsPlusNormal"/>
              <w:jc w:val="both"/>
            </w:pPr>
            <w:r w:rsidRPr="00D7596D">
              <w:t>изложение цели и задачи проекта с учетом цели и задач конкурса, конкретизация проблем, на решение которых направлена реализация проекта. Следует убедиться, что цель и задачи проекта соотнесены с его мероприятиями и ведут к достижению заложенных в проект качественных и количественных результатов</w:t>
            </w:r>
          </w:p>
        </w:tc>
      </w:tr>
      <w:tr w:rsidR="00F2321C" w:rsidRPr="00D7596D" w14:paraId="7D3E0C39" w14:textId="77777777">
        <w:tc>
          <w:tcPr>
            <w:tcW w:w="2154" w:type="dxa"/>
          </w:tcPr>
          <w:p w14:paraId="35680E2B" w14:textId="77777777" w:rsidR="00F2321C" w:rsidRPr="00D7596D" w:rsidRDefault="00F2321C">
            <w:pPr>
              <w:pStyle w:val="ConsPlusNormal"/>
            </w:pPr>
            <w:r w:rsidRPr="00D7596D">
              <w:t>Основные исполнители проекта и их функции в проекте</w:t>
            </w:r>
          </w:p>
        </w:tc>
        <w:tc>
          <w:tcPr>
            <w:tcW w:w="6917" w:type="dxa"/>
          </w:tcPr>
          <w:p w14:paraId="73F44668" w14:textId="77777777" w:rsidR="00F2321C" w:rsidRPr="00D7596D" w:rsidRDefault="00F2321C">
            <w:pPr>
              <w:pStyle w:val="ConsPlusNormal"/>
              <w:jc w:val="both"/>
            </w:pPr>
            <w:r w:rsidRPr="00D7596D">
              <w:t>отразить всех ключевых исполнителей и роль каждого в реализации проекта (Ф.И.О., должность, опыт, роль в проекте)</w:t>
            </w:r>
          </w:p>
        </w:tc>
      </w:tr>
      <w:tr w:rsidR="00F2321C" w:rsidRPr="00D7596D" w14:paraId="2D47EF97" w14:textId="77777777">
        <w:tc>
          <w:tcPr>
            <w:tcW w:w="2154" w:type="dxa"/>
          </w:tcPr>
          <w:p w14:paraId="5067DE11" w14:textId="77777777" w:rsidR="00F2321C" w:rsidRPr="00D7596D" w:rsidRDefault="00F2321C">
            <w:pPr>
              <w:pStyle w:val="ConsPlusNormal"/>
            </w:pPr>
            <w:r w:rsidRPr="00D7596D">
              <w:t>Партнеры проекта</w:t>
            </w:r>
          </w:p>
        </w:tc>
        <w:tc>
          <w:tcPr>
            <w:tcW w:w="6917" w:type="dxa"/>
          </w:tcPr>
          <w:p w14:paraId="3BBF19A7" w14:textId="77777777" w:rsidR="00F2321C" w:rsidRPr="00D7596D" w:rsidRDefault="00F2321C">
            <w:pPr>
              <w:pStyle w:val="ConsPlusNormal"/>
              <w:jc w:val="both"/>
            </w:pPr>
            <w:r w:rsidRPr="00D7596D">
              <w:t>указать организации, являющиеся партнерами реализации проекта, какую помощь (информационную, консультационную, организационную, материально-техническую, финансовую и т.д.) они готовы оказать и в чем она будет заключаться. При оказании помощи, требующей специальных знаний и умений (образовательная, методическая, консультационная и др.), указывается опыт партнера, который позволит ему эффективно выполнить поставленные задачи</w:t>
            </w:r>
          </w:p>
        </w:tc>
      </w:tr>
      <w:tr w:rsidR="00F2321C" w:rsidRPr="00D7596D" w14:paraId="5DFBD71F" w14:textId="77777777">
        <w:tc>
          <w:tcPr>
            <w:tcW w:w="2154" w:type="dxa"/>
          </w:tcPr>
          <w:p w14:paraId="3BBF381E" w14:textId="77777777" w:rsidR="00F2321C" w:rsidRPr="00D7596D" w:rsidRDefault="00F2321C">
            <w:pPr>
              <w:pStyle w:val="ConsPlusNormal"/>
            </w:pPr>
            <w:r w:rsidRPr="00D7596D">
              <w:t>Механизм реализации проекта</w:t>
            </w:r>
          </w:p>
        </w:tc>
        <w:tc>
          <w:tcPr>
            <w:tcW w:w="6917" w:type="dxa"/>
          </w:tcPr>
          <w:p w14:paraId="31D89C95" w14:textId="77777777" w:rsidR="00F2321C" w:rsidRPr="00D7596D" w:rsidRDefault="00F2321C">
            <w:pPr>
              <w:pStyle w:val="ConsPlusNormal"/>
              <w:jc w:val="both"/>
            </w:pPr>
            <w:r w:rsidRPr="00D7596D">
              <w:t>краткое описание реализации проекта, какие этапы будет включать его осуществление, что будет выполнено на каждом из этапов и кто будет в этом задействован</w:t>
            </w:r>
          </w:p>
        </w:tc>
      </w:tr>
      <w:tr w:rsidR="00F2321C" w:rsidRPr="00D7596D" w14:paraId="387655BD" w14:textId="77777777">
        <w:tc>
          <w:tcPr>
            <w:tcW w:w="2154" w:type="dxa"/>
          </w:tcPr>
          <w:p w14:paraId="217895AF" w14:textId="77777777" w:rsidR="00F2321C" w:rsidRPr="00D7596D" w:rsidRDefault="00F2321C">
            <w:pPr>
              <w:pStyle w:val="ConsPlusNormal"/>
            </w:pPr>
            <w:r w:rsidRPr="00D7596D">
              <w:t>в том числе:</w:t>
            </w:r>
          </w:p>
        </w:tc>
        <w:tc>
          <w:tcPr>
            <w:tcW w:w="6917" w:type="dxa"/>
          </w:tcPr>
          <w:p w14:paraId="2A1310C0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13484B99" w14:textId="77777777">
        <w:tc>
          <w:tcPr>
            <w:tcW w:w="2154" w:type="dxa"/>
          </w:tcPr>
          <w:p w14:paraId="2EC41225" w14:textId="77777777" w:rsidR="00F2321C" w:rsidRPr="00D7596D" w:rsidRDefault="00F2321C">
            <w:pPr>
              <w:pStyle w:val="ConsPlusNormal"/>
            </w:pPr>
            <w:r w:rsidRPr="00D7596D">
              <w:t>инфраструктурный блок</w:t>
            </w:r>
          </w:p>
        </w:tc>
        <w:tc>
          <w:tcPr>
            <w:tcW w:w="6917" w:type="dxa"/>
          </w:tcPr>
          <w:p w14:paraId="32F8F128" w14:textId="77777777" w:rsidR="00F2321C" w:rsidRPr="00D7596D" w:rsidRDefault="00F2321C">
            <w:pPr>
              <w:pStyle w:val="ConsPlusNormal"/>
              <w:jc w:val="both"/>
            </w:pPr>
            <w:r w:rsidRPr="00D7596D">
              <w:t>краткое описание инфраструктуры, которая будет создана в рамках проекта, и приведение ее основных характеристик</w:t>
            </w:r>
          </w:p>
        </w:tc>
      </w:tr>
      <w:tr w:rsidR="00F2321C" w:rsidRPr="00D7596D" w14:paraId="588AA8B4" w14:textId="77777777">
        <w:tc>
          <w:tcPr>
            <w:tcW w:w="2154" w:type="dxa"/>
          </w:tcPr>
          <w:p w14:paraId="5788EBAC" w14:textId="77777777" w:rsidR="00F2321C" w:rsidRPr="00D7596D" w:rsidRDefault="00F2321C">
            <w:pPr>
              <w:pStyle w:val="ConsPlusNormal"/>
            </w:pPr>
            <w:r w:rsidRPr="00D7596D">
              <w:t>содержательный блок</w:t>
            </w:r>
          </w:p>
        </w:tc>
        <w:tc>
          <w:tcPr>
            <w:tcW w:w="6917" w:type="dxa"/>
          </w:tcPr>
          <w:p w14:paraId="3AC5FD14" w14:textId="77777777" w:rsidR="00F2321C" w:rsidRPr="00D7596D" w:rsidRDefault="00F2321C">
            <w:pPr>
              <w:pStyle w:val="ConsPlusNormal"/>
              <w:jc w:val="both"/>
            </w:pPr>
            <w:r w:rsidRPr="00D7596D">
              <w:t xml:space="preserve">краткое описание мероприятий и сервисов для молодежи, которые будут осуществлены в рамках проекта, с указанием состава и </w:t>
            </w:r>
            <w:r w:rsidRPr="00D7596D">
              <w:lastRenderedPageBreak/>
              <w:t>количества участников</w:t>
            </w:r>
          </w:p>
        </w:tc>
      </w:tr>
      <w:tr w:rsidR="00F2321C" w:rsidRPr="00D7596D" w14:paraId="5ABAE963" w14:textId="77777777">
        <w:tc>
          <w:tcPr>
            <w:tcW w:w="2154" w:type="dxa"/>
            <w:vMerge w:val="restart"/>
          </w:tcPr>
          <w:p w14:paraId="5A76E352" w14:textId="77777777" w:rsidR="00F2321C" w:rsidRPr="00D7596D" w:rsidRDefault="00F2321C">
            <w:pPr>
              <w:pStyle w:val="ConsPlusNormal"/>
            </w:pPr>
            <w:r w:rsidRPr="00D7596D">
              <w:lastRenderedPageBreak/>
              <w:t>Основные показатели результативности</w:t>
            </w:r>
          </w:p>
        </w:tc>
        <w:tc>
          <w:tcPr>
            <w:tcW w:w="6917" w:type="dxa"/>
          </w:tcPr>
          <w:p w14:paraId="1DFBAA24" w14:textId="77777777" w:rsidR="00F2321C" w:rsidRPr="00D7596D" w:rsidRDefault="00F2321C">
            <w:pPr>
              <w:pStyle w:val="ConsPlusNormal"/>
              <w:jc w:val="both"/>
            </w:pPr>
            <w:r w:rsidRPr="00D7596D">
              <w:t>площадь отремонтированных и оснащенных оборудованием помещений, кв. метров</w:t>
            </w:r>
          </w:p>
        </w:tc>
      </w:tr>
      <w:tr w:rsidR="00F2321C" w:rsidRPr="00D7596D" w14:paraId="6EA27885" w14:textId="77777777">
        <w:tc>
          <w:tcPr>
            <w:tcW w:w="2154" w:type="dxa"/>
            <w:vMerge/>
          </w:tcPr>
          <w:p w14:paraId="4F9871A7" w14:textId="77777777" w:rsidR="00F2321C" w:rsidRPr="00D7596D" w:rsidRDefault="00F2321C">
            <w:pPr>
              <w:pStyle w:val="ConsPlusNormal"/>
            </w:pPr>
          </w:p>
        </w:tc>
        <w:tc>
          <w:tcPr>
            <w:tcW w:w="6917" w:type="dxa"/>
          </w:tcPr>
          <w:p w14:paraId="264CE2B8" w14:textId="77777777" w:rsidR="00F2321C" w:rsidRPr="00D7596D" w:rsidRDefault="00F2321C">
            <w:pPr>
              <w:pStyle w:val="ConsPlusNormal"/>
              <w:jc w:val="both"/>
            </w:pPr>
            <w:r w:rsidRPr="00D7596D">
              <w:t>численность молодежи, включенной в деятельность молодежных пространств, человек</w:t>
            </w:r>
          </w:p>
        </w:tc>
      </w:tr>
      <w:tr w:rsidR="00F2321C" w:rsidRPr="00D7596D" w14:paraId="3F7B3E91" w14:textId="77777777">
        <w:tc>
          <w:tcPr>
            <w:tcW w:w="2154" w:type="dxa"/>
            <w:vMerge/>
          </w:tcPr>
          <w:p w14:paraId="69F671B0" w14:textId="77777777" w:rsidR="00F2321C" w:rsidRPr="00D7596D" w:rsidRDefault="00F2321C">
            <w:pPr>
              <w:pStyle w:val="ConsPlusNormal"/>
            </w:pPr>
          </w:p>
        </w:tc>
        <w:tc>
          <w:tcPr>
            <w:tcW w:w="6917" w:type="dxa"/>
          </w:tcPr>
          <w:p w14:paraId="2E745204" w14:textId="77777777" w:rsidR="00F2321C" w:rsidRPr="00D7596D" w:rsidRDefault="00F2321C">
            <w:pPr>
              <w:pStyle w:val="ConsPlusNormal"/>
              <w:jc w:val="both"/>
            </w:pPr>
            <w:r w:rsidRPr="00D7596D">
              <w:t>количество проведенных мероприятий, реализованных проектов, единиц</w:t>
            </w:r>
          </w:p>
        </w:tc>
      </w:tr>
      <w:tr w:rsidR="00F2321C" w:rsidRPr="00D7596D" w14:paraId="1C5A59AA" w14:textId="77777777">
        <w:tc>
          <w:tcPr>
            <w:tcW w:w="2154" w:type="dxa"/>
          </w:tcPr>
          <w:p w14:paraId="761C15B7" w14:textId="77777777" w:rsidR="00F2321C" w:rsidRPr="00D7596D" w:rsidRDefault="00F2321C">
            <w:pPr>
              <w:pStyle w:val="ConsPlusNormal"/>
            </w:pPr>
            <w:r w:rsidRPr="00D7596D">
              <w:t>Качественные результаты проекта</w:t>
            </w:r>
          </w:p>
        </w:tc>
        <w:tc>
          <w:tcPr>
            <w:tcW w:w="6917" w:type="dxa"/>
          </w:tcPr>
          <w:p w14:paraId="2E7A13E7" w14:textId="77777777" w:rsidR="00F2321C" w:rsidRPr="00D7596D" w:rsidRDefault="00F2321C">
            <w:pPr>
              <w:pStyle w:val="ConsPlusNormal"/>
              <w:jc w:val="both"/>
            </w:pPr>
            <w:r w:rsidRPr="00D7596D">
              <w:t>описание качественных изменений, которые произойдут в жизни целевой группы в результате реализации проекта, в процессе его реализации или сразу после его завершения</w:t>
            </w:r>
          </w:p>
        </w:tc>
      </w:tr>
      <w:tr w:rsidR="00F2321C" w:rsidRPr="00D7596D" w14:paraId="4F99579A" w14:textId="77777777">
        <w:tc>
          <w:tcPr>
            <w:tcW w:w="2154" w:type="dxa"/>
          </w:tcPr>
          <w:p w14:paraId="512E92F1" w14:textId="77777777" w:rsidR="00F2321C" w:rsidRPr="00D7596D" w:rsidRDefault="00F2321C">
            <w:pPr>
              <w:pStyle w:val="ConsPlusNormal"/>
            </w:pPr>
            <w:r w:rsidRPr="00D7596D">
              <w:t>Дальнейшее развитие проекта</w:t>
            </w:r>
          </w:p>
        </w:tc>
        <w:tc>
          <w:tcPr>
            <w:tcW w:w="6917" w:type="dxa"/>
          </w:tcPr>
          <w:p w14:paraId="02C80CA2" w14:textId="77777777" w:rsidR="00F2321C" w:rsidRPr="00D7596D" w:rsidRDefault="00F2321C">
            <w:pPr>
              <w:pStyle w:val="ConsPlusNormal"/>
              <w:jc w:val="both"/>
            </w:pPr>
            <w:r w:rsidRPr="00D7596D">
              <w:t>этапы реализации проекта, источники финансирования, дальнейшее использование приобретенного имущества</w:t>
            </w:r>
          </w:p>
        </w:tc>
      </w:tr>
      <w:tr w:rsidR="00F2321C" w:rsidRPr="00D7596D" w14:paraId="025D56FD" w14:textId="77777777">
        <w:tc>
          <w:tcPr>
            <w:tcW w:w="2154" w:type="dxa"/>
          </w:tcPr>
          <w:p w14:paraId="48C283FE" w14:textId="77777777" w:rsidR="00F2321C" w:rsidRPr="00D7596D" w:rsidRDefault="00F2321C">
            <w:pPr>
              <w:pStyle w:val="ConsPlusNormal"/>
            </w:pPr>
            <w:r w:rsidRPr="00D7596D">
              <w:t>Информирование о проекте</w:t>
            </w:r>
          </w:p>
        </w:tc>
        <w:tc>
          <w:tcPr>
            <w:tcW w:w="6917" w:type="dxa"/>
          </w:tcPr>
          <w:p w14:paraId="694E77F8" w14:textId="77777777" w:rsidR="00F2321C" w:rsidRPr="00D7596D" w:rsidRDefault="00F2321C">
            <w:pPr>
              <w:pStyle w:val="ConsPlusNormal"/>
              <w:jc w:val="both"/>
            </w:pPr>
            <w:r w:rsidRPr="00D7596D">
              <w:t>описание способов информирования целевых групп о реализации проекта и возможностях участия в нем. Изложение основных параметров информационной кампании по освещению проекта в целом и его ключевых мероприятий в средствах массовой информации и сети "Интернет" для информирования местного сообщества о ходе выполнения проекта и его результатах</w:t>
            </w:r>
          </w:p>
        </w:tc>
      </w:tr>
    </w:tbl>
    <w:p w14:paraId="51DEDEFB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465"/>
        <w:gridCol w:w="2758"/>
        <w:gridCol w:w="2864"/>
      </w:tblGrid>
      <w:tr w:rsidR="00F2321C" w:rsidRPr="00D7596D" w14:paraId="021C3523" w14:textId="77777777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D306E" w14:textId="77777777" w:rsidR="00F2321C" w:rsidRPr="00D7596D" w:rsidRDefault="00F2321C">
            <w:pPr>
              <w:pStyle w:val="ConsPlusNormal"/>
              <w:jc w:val="both"/>
            </w:pPr>
            <w:r w:rsidRPr="00D7596D">
              <w:t>Глава</w:t>
            </w:r>
          </w:p>
          <w:p w14:paraId="70D7D65B" w14:textId="77777777" w:rsidR="00F2321C" w:rsidRPr="00D7596D" w:rsidRDefault="00F2321C">
            <w:pPr>
              <w:pStyle w:val="ConsPlusNormal"/>
              <w:jc w:val="both"/>
            </w:pPr>
            <w:r w:rsidRPr="00D7596D">
              <w:t>муниципального образования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23475E91" w14:textId="77777777" w:rsidR="00F2321C" w:rsidRPr="00D7596D" w:rsidRDefault="00F2321C">
            <w:pPr>
              <w:pStyle w:val="ConsPlusNormal"/>
            </w:pPr>
          </w:p>
          <w:p w14:paraId="04039DBF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</w:t>
            </w:r>
          </w:p>
          <w:p w14:paraId="19C75D4A" w14:textId="77777777" w:rsidR="00F2321C" w:rsidRPr="00D7596D" w:rsidRDefault="00F2321C">
            <w:pPr>
              <w:pStyle w:val="ConsPlusNormal"/>
              <w:jc w:val="center"/>
            </w:pPr>
            <w:r w:rsidRPr="00D7596D">
              <w:t>(подпись)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10529C81" w14:textId="77777777" w:rsidR="00F2321C" w:rsidRPr="00D7596D" w:rsidRDefault="00F2321C">
            <w:pPr>
              <w:pStyle w:val="ConsPlusNormal"/>
            </w:pPr>
          </w:p>
          <w:p w14:paraId="4C4AB251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__________________</w:t>
            </w:r>
          </w:p>
          <w:p w14:paraId="68A7A2C4" w14:textId="77777777" w:rsidR="00F2321C" w:rsidRPr="00D7596D" w:rsidRDefault="00F2321C">
            <w:pPr>
              <w:pStyle w:val="ConsPlusNormal"/>
              <w:jc w:val="center"/>
            </w:pPr>
            <w:r w:rsidRPr="00D7596D">
              <w:t>(ФИО)</w:t>
            </w:r>
          </w:p>
        </w:tc>
      </w:tr>
      <w:tr w:rsidR="00F2321C" w:rsidRPr="00D7596D" w14:paraId="5F1A88DE" w14:textId="77777777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0F2F43D4" w14:textId="77777777" w:rsidR="00F2321C" w:rsidRPr="00D7596D" w:rsidRDefault="00F2321C">
            <w:pPr>
              <w:pStyle w:val="ConsPlusNormal"/>
              <w:jc w:val="both"/>
            </w:pPr>
            <w:r w:rsidRPr="00D7596D">
              <w:t>"__" _____________ 20__ г.</w:t>
            </w:r>
          </w:p>
          <w:p w14:paraId="2349D3C4" w14:textId="77777777" w:rsidR="00F2321C" w:rsidRPr="00D7596D" w:rsidRDefault="00F2321C">
            <w:pPr>
              <w:pStyle w:val="ConsPlusNormal"/>
              <w:jc w:val="right"/>
            </w:pPr>
            <w:r w:rsidRPr="00D7596D">
              <w:t>М.П.</w:t>
            </w: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DD613" w14:textId="77777777" w:rsidR="00F2321C" w:rsidRPr="00D7596D" w:rsidRDefault="00F2321C">
            <w:pPr>
              <w:pStyle w:val="ConsPlusNormal"/>
            </w:pPr>
          </w:p>
        </w:tc>
      </w:tr>
    </w:tbl>
    <w:p w14:paraId="1801910E" w14:textId="77777777" w:rsidR="00F2321C" w:rsidRPr="00D7596D" w:rsidRDefault="00F2321C">
      <w:pPr>
        <w:pStyle w:val="ConsPlusNormal"/>
        <w:jc w:val="both"/>
      </w:pPr>
    </w:p>
    <w:p w14:paraId="0F2688DA" w14:textId="77777777" w:rsidR="00F2321C" w:rsidRPr="00D7596D" w:rsidRDefault="00F2321C">
      <w:pPr>
        <w:pStyle w:val="ConsPlusNormal"/>
        <w:jc w:val="both"/>
      </w:pPr>
    </w:p>
    <w:p w14:paraId="545CC09A" w14:textId="77777777" w:rsidR="00F2321C" w:rsidRPr="00D7596D" w:rsidRDefault="00F2321C">
      <w:pPr>
        <w:pStyle w:val="ConsPlusNormal"/>
        <w:jc w:val="both"/>
      </w:pPr>
    </w:p>
    <w:p w14:paraId="0555B0A3" w14:textId="77777777" w:rsidR="00D7596D" w:rsidRDefault="00D7596D">
      <w:pPr>
        <w:pStyle w:val="ConsPlusNormal"/>
        <w:jc w:val="right"/>
        <w:outlineLvl w:val="3"/>
      </w:pPr>
    </w:p>
    <w:p w14:paraId="436604C7" w14:textId="77777777" w:rsidR="00D7596D" w:rsidRDefault="00D7596D">
      <w:pPr>
        <w:pStyle w:val="ConsPlusNormal"/>
        <w:jc w:val="right"/>
        <w:outlineLvl w:val="3"/>
      </w:pPr>
    </w:p>
    <w:p w14:paraId="3BD21C89" w14:textId="77777777" w:rsidR="00D7596D" w:rsidRDefault="00D7596D">
      <w:pPr>
        <w:pStyle w:val="ConsPlusNormal"/>
        <w:jc w:val="right"/>
        <w:outlineLvl w:val="3"/>
      </w:pPr>
    </w:p>
    <w:p w14:paraId="069D903C" w14:textId="77777777" w:rsidR="00D7596D" w:rsidRDefault="00D7596D">
      <w:pPr>
        <w:pStyle w:val="ConsPlusNormal"/>
        <w:jc w:val="right"/>
        <w:outlineLvl w:val="3"/>
      </w:pPr>
    </w:p>
    <w:p w14:paraId="65B306D1" w14:textId="77777777" w:rsidR="00D7596D" w:rsidRDefault="00D7596D">
      <w:pPr>
        <w:pStyle w:val="ConsPlusNormal"/>
        <w:jc w:val="right"/>
        <w:outlineLvl w:val="3"/>
      </w:pPr>
    </w:p>
    <w:p w14:paraId="20196289" w14:textId="77777777" w:rsidR="00D7596D" w:rsidRDefault="00D7596D">
      <w:pPr>
        <w:pStyle w:val="ConsPlusNormal"/>
        <w:jc w:val="right"/>
        <w:outlineLvl w:val="3"/>
      </w:pPr>
    </w:p>
    <w:p w14:paraId="08E5D6BF" w14:textId="77777777" w:rsidR="00D7596D" w:rsidRDefault="00D7596D">
      <w:pPr>
        <w:pStyle w:val="ConsPlusNormal"/>
        <w:jc w:val="right"/>
        <w:outlineLvl w:val="3"/>
      </w:pPr>
    </w:p>
    <w:p w14:paraId="746C20F8" w14:textId="77777777" w:rsidR="00D7596D" w:rsidRDefault="00D7596D">
      <w:pPr>
        <w:pStyle w:val="ConsPlusNormal"/>
        <w:jc w:val="right"/>
        <w:outlineLvl w:val="3"/>
      </w:pPr>
    </w:p>
    <w:p w14:paraId="7339C426" w14:textId="77777777" w:rsidR="00D7596D" w:rsidRDefault="00D7596D">
      <w:pPr>
        <w:pStyle w:val="ConsPlusNormal"/>
        <w:jc w:val="right"/>
        <w:outlineLvl w:val="3"/>
      </w:pPr>
    </w:p>
    <w:p w14:paraId="0A26E1F7" w14:textId="77777777" w:rsidR="00D7596D" w:rsidRDefault="00D7596D">
      <w:pPr>
        <w:pStyle w:val="ConsPlusNormal"/>
        <w:jc w:val="right"/>
        <w:outlineLvl w:val="3"/>
      </w:pPr>
    </w:p>
    <w:p w14:paraId="10B77376" w14:textId="77777777" w:rsidR="00D7596D" w:rsidRDefault="00D7596D">
      <w:pPr>
        <w:pStyle w:val="ConsPlusNormal"/>
        <w:jc w:val="right"/>
        <w:outlineLvl w:val="3"/>
      </w:pPr>
    </w:p>
    <w:p w14:paraId="68D52838" w14:textId="77777777" w:rsidR="00D7596D" w:rsidRDefault="00D7596D">
      <w:pPr>
        <w:pStyle w:val="ConsPlusNormal"/>
        <w:jc w:val="right"/>
        <w:outlineLvl w:val="3"/>
      </w:pPr>
    </w:p>
    <w:p w14:paraId="5474C894" w14:textId="77777777" w:rsidR="00D7596D" w:rsidRDefault="00D7596D">
      <w:pPr>
        <w:pStyle w:val="ConsPlusNormal"/>
        <w:jc w:val="right"/>
        <w:outlineLvl w:val="3"/>
      </w:pPr>
    </w:p>
    <w:p w14:paraId="1F3FC69C" w14:textId="77777777" w:rsidR="00D7596D" w:rsidRDefault="00D7596D">
      <w:pPr>
        <w:pStyle w:val="ConsPlusNormal"/>
        <w:jc w:val="right"/>
        <w:outlineLvl w:val="3"/>
      </w:pPr>
    </w:p>
    <w:p w14:paraId="6CB31746" w14:textId="77777777" w:rsidR="00D7596D" w:rsidRDefault="00D7596D">
      <w:pPr>
        <w:pStyle w:val="ConsPlusNormal"/>
        <w:jc w:val="right"/>
        <w:outlineLvl w:val="3"/>
      </w:pPr>
    </w:p>
    <w:p w14:paraId="2D90D902" w14:textId="77777777" w:rsidR="00D7596D" w:rsidRDefault="00D7596D">
      <w:pPr>
        <w:pStyle w:val="ConsPlusNormal"/>
        <w:jc w:val="right"/>
        <w:outlineLvl w:val="3"/>
      </w:pPr>
    </w:p>
    <w:p w14:paraId="28E1EFE1" w14:textId="77777777" w:rsidR="00D7596D" w:rsidRDefault="00D7596D">
      <w:pPr>
        <w:pStyle w:val="ConsPlusNormal"/>
        <w:jc w:val="right"/>
        <w:outlineLvl w:val="3"/>
      </w:pPr>
    </w:p>
    <w:p w14:paraId="7EBC4F85" w14:textId="77777777" w:rsidR="00D7596D" w:rsidRDefault="00D7596D">
      <w:pPr>
        <w:pStyle w:val="ConsPlusNormal"/>
        <w:jc w:val="right"/>
        <w:outlineLvl w:val="3"/>
      </w:pPr>
    </w:p>
    <w:p w14:paraId="194397C8" w14:textId="77777777" w:rsidR="00D7596D" w:rsidRDefault="00D7596D">
      <w:pPr>
        <w:pStyle w:val="ConsPlusNormal"/>
        <w:jc w:val="right"/>
        <w:outlineLvl w:val="3"/>
      </w:pPr>
    </w:p>
    <w:p w14:paraId="51228DE0" w14:textId="77777777" w:rsidR="00D7596D" w:rsidRDefault="00D7596D">
      <w:pPr>
        <w:pStyle w:val="ConsPlusNormal"/>
        <w:jc w:val="right"/>
        <w:outlineLvl w:val="3"/>
      </w:pPr>
    </w:p>
    <w:p w14:paraId="35A9A963" w14:textId="77777777" w:rsidR="00F2321C" w:rsidRPr="00D7596D" w:rsidRDefault="00F2321C">
      <w:pPr>
        <w:pStyle w:val="ConsPlusNormal"/>
        <w:jc w:val="right"/>
        <w:outlineLvl w:val="3"/>
      </w:pPr>
      <w:r w:rsidRPr="00D7596D">
        <w:lastRenderedPageBreak/>
        <w:t>Приложение N 4</w:t>
      </w:r>
    </w:p>
    <w:p w14:paraId="48D3FABB" w14:textId="77777777" w:rsidR="00F2321C" w:rsidRPr="00D7596D" w:rsidRDefault="00F2321C">
      <w:pPr>
        <w:pStyle w:val="ConsPlusNormal"/>
        <w:jc w:val="right"/>
      </w:pPr>
      <w:r w:rsidRPr="00D7596D">
        <w:t>к Положению</w:t>
      </w:r>
    </w:p>
    <w:p w14:paraId="0746A184" w14:textId="77777777" w:rsidR="00F2321C" w:rsidRPr="00D7596D" w:rsidRDefault="00F2321C">
      <w:pPr>
        <w:pStyle w:val="ConsPlusNormal"/>
        <w:jc w:val="both"/>
      </w:pPr>
    </w:p>
    <w:p w14:paraId="3BAF06AA" w14:textId="77777777" w:rsidR="00F2321C" w:rsidRPr="00D7596D" w:rsidRDefault="00F2321C">
      <w:pPr>
        <w:pStyle w:val="ConsPlusNormal"/>
        <w:jc w:val="center"/>
      </w:pPr>
      <w:bookmarkStart w:id="16" w:name="P1089"/>
      <w:bookmarkEnd w:id="16"/>
      <w:r w:rsidRPr="00D7596D">
        <w:rPr>
          <w:b/>
        </w:rPr>
        <w:t>ДОРОЖНАЯ КАРТА</w:t>
      </w:r>
    </w:p>
    <w:p w14:paraId="449F8D10" w14:textId="77777777" w:rsidR="00F2321C" w:rsidRPr="00D7596D" w:rsidRDefault="00F2321C">
      <w:pPr>
        <w:pStyle w:val="ConsPlusNormal"/>
        <w:jc w:val="center"/>
      </w:pPr>
      <w:r w:rsidRPr="00D7596D">
        <w:rPr>
          <w:b/>
        </w:rPr>
        <w:t>проекта создания и развития молодежных пространств</w:t>
      </w:r>
    </w:p>
    <w:p w14:paraId="37F36878" w14:textId="77777777" w:rsidR="00F2321C" w:rsidRPr="00D7596D" w:rsidRDefault="00F2321C">
      <w:pPr>
        <w:pStyle w:val="ConsPlusNormal"/>
        <w:jc w:val="center"/>
      </w:pPr>
      <w:r w:rsidRPr="00D7596D">
        <w:t>___________________________________________________</w:t>
      </w:r>
    </w:p>
    <w:p w14:paraId="0FFB8C47" w14:textId="77777777" w:rsidR="00F2321C" w:rsidRPr="00D7596D" w:rsidRDefault="00F2321C">
      <w:pPr>
        <w:pStyle w:val="ConsPlusNormal"/>
        <w:jc w:val="center"/>
      </w:pPr>
      <w:r w:rsidRPr="00D7596D">
        <w:t>(наименование муниципального образования)</w:t>
      </w:r>
    </w:p>
    <w:p w14:paraId="40413A9D" w14:textId="77777777" w:rsidR="00F2321C" w:rsidRPr="00D7596D" w:rsidRDefault="00F2321C">
      <w:pPr>
        <w:pStyle w:val="ConsPlusNormal"/>
        <w:jc w:val="both"/>
      </w:pPr>
    </w:p>
    <w:p w14:paraId="21726311" w14:textId="77777777" w:rsidR="00F2321C" w:rsidRPr="00D7596D" w:rsidRDefault="00F2321C">
      <w:pPr>
        <w:pStyle w:val="ConsPlusNormal"/>
        <w:ind w:firstLine="540"/>
        <w:jc w:val="both"/>
      </w:pPr>
      <w:r w:rsidRPr="00D7596D">
        <w:t>Дорожная карта должна включать в себя в том числе организационно-технические мероприятия, разработку сметной документации и технических заданий, организацию закупочных процедур и др., дающие представление о реалистичности запланированных в дорожной карте сроков ремонта и реализации содержательной деятельности.</w:t>
      </w:r>
    </w:p>
    <w:p w14:paraId="3C4F4856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2268"/>
        <w:gridCol w:w="1842"/>
        <w:gridCol w:w="2494"/>
      </w:tblGrid>
      <w:tr w:rsidR="00F2321C" w:rsidRPr="00D7596D" w14:paraId="5BDB3301" w14:textId="77777777">
        <w:tc>
          <w:tcPr>
            <w:tcW w:w="567" w:type="dxa"/>
          </w:tcPr>
          <w:p w14:paraId="4896D7D2" w14:textId="77777777" w:rsidR="00F2321C" w:rsidRPr="00D7596D" w:rsidRDefault="00F2321C">
            <w:pPr>
              <w:pStyle w:val="ConsPlusNormal"/>
              <w:jc w:val="center"/>
            </w:pPr>
            <w:r w:rsidRPr="00D7596D">
              <w:t>N п/п</w:t>
            </w:r>
          </w:p>
        </w:tc>
        <w:tc>
          <w:tcPr>
            <w:tcW w:w="1871" w:type="dxa"/>
          </w:tcPr>
          <w:p w14:paraId="5DE25F31" w14:textId="77777777" w:rsidR="00F2321C" w:rsidRPr="00D7596D" w:rsidRDefault="00F2321C">
            <w:pPr>
              <w:pStyle w:val="ConsPlusNormal"/>
              <w:jc w:val="center"/>
            </w:pPr>
            <w:r w:rsidRPr="00D7596D">
              <w:t>Наименование мероприятия</w:t>
            </w:r>
          </w:p>
        </w:tc>
        <w:tc>
          <w:tcPr>
            <w:tcW w:w="2268" w:type="dxa"/>
          </w:tcPr>
          <w:p w14:paraId="506AB4B7" w14:textId="77777777" w:rsidR="00F2321C" w:rsidRPr="00D7596D" w:rsidRDefault="00F2321C">
            <w:pPr>
              <w:pStyle w:val="ConsPlusNormal"/>
              <w:jc w:val="center"/>
            </w:pPr>
            <w:r w:rsidRPr="00D7596D">
              <w:t>Краткое описание мероприятия</w:t>
            </w:r>
          </w:p>
        </w:tc>
        <w:tc>
          <w:tcPr>
            <w:tcW w:w="1842" w:type="dxa"/>
          </w:tcPr>
          <w:p w14:paraId="28A3A91F" w14:textId="77777777" w:rsidR="00F2321C" w:rsidRPr="00D7596D" w:rsidRDefault="00F2321C">
            <w:pPr>
              <w:pStyle w:val="ConsPlusNormal"/>
              <w:jc w:val="center"/>
            </w:pPr>
            <w:r w:rsidRPr="00D7596D">
              <w:t>Срок проведения мероприятия</w:t>
            </w:r>
          </w:p>
        </w:tc>
        <w:tc>
          <w:tcPr>
            <w:tcW w:w="2494" w:type="dxa"/>
          </w:tcPr>
          <w:p w14:paraId="299BDF88" w14:textId="77777777" w:rsidR="00F2321C" w:rsidRPr="00D7596D" w:rsidRDefault="00F2321C">
            <w:pPr>
              <w:pStyle w:val="ConsPlusNormal"/>
              <w:jc w:val="center"/>
            </w:pPr>
            <w:r w:rsidRPr="00D7596D">
              <w:t>Ожидаемый результат реализации мероприятия</w:t>
            </w:r>
          </w:p>
        </w:tc>
      </w:tr>
      <w:tr w:rsidR="00F2321C" w:rsidRPr="00D7596D" w14:paraId="60ABE3BD" w14:textId="77777777">
        <w:tc>
          <w:tcPr>
            <w:tcW w:w="9042" w:type="dxa"/>
            <w:gridSpan w:val="5"/>
          </w:tcPr>
          <w:p w14:paraId="03409BF6" w14:textId="77777777" w:rsidR="00F2321C" w:rsidRPr="00D7596D" w:rsidRDefault="00F2321C">
            <w:pPr>
              <w:pStyle w:val="ConsPlusNormal"/>
              <w:jc w:val="center"/>
            </w:pPr>
            <w:r w:rsidRPr="00D7596D">
              <w:t>Инфраструктурный блок</w:t>
            </w:r>
          </w:p>
        </w:tc>
      </w:tr>
      <w:tr w:rsidR="00F2321C" w:rsidRPr="00D7596D" w14:paraId="20CCB2BB" w14:textId="77777777">
        <w:tc>
          <w:tcPr>
            <w:tcW w:w="567" w:type="dxa"/>
          </w:tcPr>
          <w:p w14:paraId="3D4CAC6B" w14:textId="77777777" w:rsidR="00F2321C" w:rsidRPr="00D7596D" w:rsidRDefault="00F2321C">
            <w:pPr>
              <w:pStyle w:val="ConsPlusNormal"/>
              <w:jc w:val="center"/>
            </w:pPr>
            <w:r w:rsidRPr="00D7596D">
              <w:t>1.</w:t>
            </w:r>
          </w:p>
        </w:tc>
        <w:tc>
          <w:tcPr>
            <w:tcW w:w="1871" w:type="dxa"/>
          </w:tcPr>
          <w:p w14:paraId="417F5EC9" w14:textId="77777777" w:rsidR="00F2321C" w:rsidRPr="00D7596D" w:rsidRDefault="00F2321C">
            <w:pPr>
              <w:pStyle w:val="ConsPlusNormal"/>
            </w:pPr>
          </w:p>
        </w:tc>
        <w:tc>
          <w:tcPr>
            <w:tcW w:w="2268" w:type="dxa"/>
          </w:tcPr>
          <w:p w14:paraId="4E641DA9" w14:textId="77777777" w:rsidR="00F2321C" w:rsidRPr="00D7596D" w:rsidRDefault="00F2321C">
            <w:pPr>
              <w:pStyle w:val="ConsPlusNormal"/>
            </w:pPr>
          </w:p>
        </w:tc>
        <w:tc>
          <w:tcPr>
            <w:tcW w:w="1842" w:type="dxa"/>
          </w:tcPr>
          <w:p w14:paraId="71D2B1A9" w14:textId="77777777" w:rsidR="00F2321C" w:rsidRPr="00D7596D" w:rsidRDefault="00F2321C">
            <w:pPr>
              <w:pStyle w:val="ConsPlusNormal"/>
            </w:pPr>
          </w:p>
        </w:tc>
        <w:tc>
          <w:tcPr>
            <w:tcW w:w="2494" w:type="dxa"/>
          </w:tcPr>
          <w:p w14:paraId="3AF6955C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191FFEA6" w14:textId="77777777">
        <w:tc>
          <w:tcPr>
            <w:tcW w:w="567" w:type="dxa"/>
          </w:tcPr>
          <w:p w14:paraId="67F16E46" w14:textId="77777777" w:rsidR="00F2321C" w:rsidRPr="00D7596D" w:rsidRDefault="00F2321C">
            <w:pPr>
              <w:pStyle w:val="ConsPlusNormal"/>
              <w:jc w:val="center"/>
            </w:pPr>
            <w:r w:rsidRPr="00D7596D">
              <w:t>2.</w:t>
            </w:r>
          </w:p>
        </w:tc>
        <w:tc>
          <w:tcPr>
            <w:tcW w:w="1871" w:type="dxa"/>
          </w:tcPr>
          <w:p w14:paraId="34205211" w14:textId="77777777" w:rsidR="00F2321C" w:rsidRPr="00D7596D" w:rsidRDefault="00F2321C">
            <w:pPr>
              <w:pStyle w:val="ConsPlusNormal"/>
            </w:pPr>
          </w:p>
        </w:tc>
        <w:tc>
          <w:tcPr>
            <w:tcW w:w="2268" w:type="dxa"/>
          </w:tcPr>
          <w:p w14:paraId="56F91976" w14:textId="77777777" w:rsidR="00F2321C" w:rsidRPr="00D7596D" w:rsidRDefault="00F2321C">
            <w:pPr>
              <w:pStyle w:val="ConsPlusNormal"/>
            </w:pPr>
          </w:p>
        </w:tc>
        <w:tc>
          <w:tcPr>
            <w:tcW w:w="1842" w:type="dxa"/>
          </w:tcPr>
          <w:p w14:paraId="2D52A20E" w14:textId="77777777" w:rsidR="00F2321C" w:rsidRPr="00D7596D" w:rsidRDefault="00F2321C">
            <w:pPr>
              <w:pStyle w:val="ConsPlusNormal"/>
            </w:pPr>
          </w:p>
        </w:tc>
        <w:tc>
          <w:tcPr>
            <w:tcW w:w="2494" w:type="dxa"/>
          </w:tcPr>
          <w:p w14:paraId="561FB2EC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67CBADDE" w14:textId="77777777">
        <w:tc>
          <w:tcPr>
            <w:tcW w:w="9042" w:type="dxa"/>
            <w:gridSpan w:val="5"/>
          </w:tcPr>
          <w:p w14:paraId="7B78E3E4" w14:textId="77777777" w:rsidR="00F2321C" w:rsidRPr="00D7596D" w:rsidRDefault="00F2321C">
            <w:pPr>
              <w:pStyle w:val="ConsPlusNormal"/>
              <w:jc w:val="center"/>
            </w:pPr>
            <w:r w:rsidRPr="00D7596D">
              <w:t>Содержательный блок</w:t>
            </w:r>
          </w:p>
        </w:tc>
      </w:tr>
      <w:tr w:rsidR="00F2321C" w:rsidRPr="00D7596D" w14:paraId="0FB9366A" w14:textId="77777777">
        <w:tc>
          <w:tcPr>
            <w:tcW w:w="567" w:type="dxa"/>
          </w:tcPr>
          <w:p w14:paraId="0BDA0A39" w14:textId="77777777" w:rsidR="00F2321C" w:rsidRPr="00D7596D" w:rsidRDefault="00F2321C">
            <w:pPr>
              <w:pStyle w:val="ConsPlusNormal"/>
              <w:jc w:val="center"/>
            </w:pPr>
            <w:r w:rsidRPr="00D7596D">
              <w:t>3.</w:t>
            </w:r>
          </w:p>
        </w:tc>
        <w:tc>
          <w:tcPr>
            <w:tcW w:w="1871" w:type="dxa"/>
          </w:tcPr>
          <w:p w14:paraId="46C6E7C0" w14:textId="77777777" w:rsidR="00F2321C" w:rsidRPr="00D7596D" w:rsidRDefault="00F2321C">
            <w:pPr>
              <w:pStyle w:val="ConsPlusNormal"/>
            </w:pPr>
          </w:p>
        </w:tc>
        <w:tc>
          <w:tcPr>
            <w:tcW w:w="2268" w:type="dxa"/>
          </w:tcPr>
          <w:p w14:paraId="57B58FAF" w14:textId="77777777" w:rsidR="00F2321C" w:rsidRPr="00D7596D" w:rsidRDefault="00F2321C">
            <w:pPr>
              <w:pStyle w:val="ConsPlusNormal"/>
            </w:pPr>
          </w:p>
        </w:tc>
        <w:tc>
          <w:tcPr>
            <w:tcW w:w="1842" w:type="dxa"/>
          </w:tcPr>
          <w:p w14:paraId="6B560BBB" w14:textId="77777777" w:rsidR="00F2321C" w:rsidRPr="00D7596D" w:rsidRDefault="00F2321C">
            <w:pPr>
              <w:pStyle w:val="ConsPlusNormal"/>
            </w:pPr>
          </w:p>
        </w:tc>
        <w:tc>
          <w:tcPr>
            <w:tcW w:w="2494" w:type="dxa"/>
          </w:tcPr>
          <w:p w14:paraId="5F0CF8FF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5240B8E4" w14:textId="77777777">
        <w:tc>
          <w:tcPr>
            <w:tcW w:w="567" w:type="dxa"/>
          </w:tcPr>
          <w:p w14:paraId="4F6949F0" w14:textId="77777777" w:rsidR="00F2321C" w:rsidRPr="00D7596D" w:rsidRDefault="00F2321C">
            <w:pPr>
              <w:pStyle w:val="ConsPlusNormal"/>
              <w:jc w:val="center"/>
            </w:pPr>
            <w:r w:rsidRPr="00D7596D">
              <w:t>4.</w:t>
            </w:r>
          </w:p>
        </w:tc>
        <w:tc>
          <w:tcPr>
            <w:tcW w:w="1871" w:type="dxa"/>
          </w:tcPr>
          <w:p w14:paraId="15465654" w14:textId="77777777" w:rsidR="00F2321C" w:rsidRPr="00D7596D" w:rsidRDefault="00F2321C">
            <w:pPr>
              <w:pStyle w:val="ConsPlusNormal"/>
            </w:pPr>
          </w:p>
        </w:tc>
        <w:tc>
          <w:tcPr>
            <w:tcW w:w="2268" w:type="dxa"/>
          </w:tcPr>
          <w:p w14:paraId="466A9BB3" w14:textId="77777777" w:rsidR="00F2321C" w:rsidRPr="00D7596D" w:rsidRDefault="00F2321C">
            <w:pPr>
              <w:pStyle w:val="ConsPlusNormal"/>
            </w:pPr>
          </w:p>
        </w:tc>
        <w:tc>
          <w:tcPr>
            <w:tcW w:w="1842" w:type="dxa"/>
          </w:tcPr>
          <w:p w14:paraId="02E3EAF0" w14:textId="77777777" w:rsidR="00F2321C" w:rsidRPr="00D7596D" w:rsidRDefault="00F2321C">
            <w:pPr>
              <w:pStyle w:val="ConsPlusNormal"/>
            </w:pPr>
          </w:p>
        </w:tc>
        <w:tc>
          <w:tcPr>
            <w:tcW w:w="2494" w:type="dxa"/>
          </w:tcPr>
          <w:p w14:paraId="7CB8A28B" w14:textId="77777777" w:rsidR="00F2321C" w:rsidRPr="00D7596D" w:rsidRDefault="00F2321C">
            <w:pPr>
              <w:pStyle w:val="ConsPlusNormal"/>
            </w:pPr>
          </w:p>
        </w:tc>
      </w:tr>
    </w:tbl>
    <w:p w14:paraId="1801E01E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465"/>
        <w:gridCol w:w="2758"/>
        <w:gridCol w:w="2864"/>
      </w:tblGrid>
      <w:tr w:rsidR="00F2321C" w:rsidRPr="00D7596D" w14:paraId="02245A0B" w14:textId="77777777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F97D9" w14:textId="77777777" w:rsidR="00F2321C" w:rsidRPr="00D7596D" w:rsidRDefault="00F2321C">
            <w:pPr>
              <w:pStyle w:val="ConsPlusNormal"/>
              <w:jc w:val="both"/>
            </w:pPr>
            <w:r w:rsidRPr="00D7596D">
              <w:t>Глава</w:t>
            </w:r>
          </w:p>
          <w:p w14:paraId="5A71151B" w14:textId="77777777" w:rsidR="00F2321C" w:rsidRPr="00D7596D" w:rsidRDefault="00F2321C">
            <w:pPr>
              <w:pStyle w:val="ConsPlusNormal"/>
              <w:jc w:val="both"/>
            </w:pPr>
            <w:r w:rsidRPr="00D7596D">
              <w:t>муниципального образования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3F438C45" w14:textId="77777777" w:rsidR="00F2321C" w:rsidRPr="00D7596D" w:rsidRDefault="00F2321C">
            <w:pPr>
              <w:pStyle w:val="ConsPlusNormal"/>
            </w:pPr>
          </w:p>
          <w:p w14:paraId="1D68F648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</w:t>
            </w:r>
          </w:p>
          <w:p w14:paraId="5EBCD902" w14:textId="77777777" w:rsidR="00F2321C" w:rsidRPr="00D7596D" w:rsidRDefault="00F2321C">
            <w:pPr>
              <w:pStyle w:val="ConsPlusNormal"/>
              <w:jc w:val="center"/>
            </w:pPr>
            <w:r w:rsidRPr="00D7596D">
              <w:t>(подпись)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0DDE0C0E" w14:textId="77777777" w:rsidR="00F2321C" w:rsidRPr="00D7596D" w:rsidRDefault="00F2321C">
            <w:pPr>
              <w:pStyle w:val="ConsPlusNormal"/>
            </w:pPr>
          </w:p>
          <w:p w14:paraId="1A811EE6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__________________</w:t>
            </w:r>
          </w:p>
          <w:p w14:paraId="668B1EAA" w14:textId="77777777" w:rsidR="00F2321C" w:rsidRPr="00D7596D" w:rsidRDefault="00F2321C">
            <w:pPr>
              <w:pStyle w:val="ConsPlusNormal"/>
              <w:jc w:val="center"/>
            </w:pPr>
            <w:r w:rsidRPr="00D7596D">
              <w:t>(Ф.И.О.)</w:t>
            </w:r>
          </w:p>
        </w:tc>
      </w:tr>
      <w:tr w:rsidR="00F2321C" w:rsidRPr="00D7596D" w14:paraId="0432A2AF" w14:textId="77777777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79F1C41" w14:textId="77777777" w:rsidR="00F2321C" w:rsidRPr="00D7596D" w:rsidRDefault="00F2321C">
            <w:pPr>
              <w:pStyle w:val="ConsPlusNormal"/>
              <w:jc w:val="both"/>
            </w:pPr>
            <w:r w:rsidRPr="00D7596D">
              <w:t>"__" _____________ 20__ г.</w:t>
            </w:r>
          </w:p>
          <w:p w14:paraId="3E0BD5AA" w14:textId="77777777" w:rsidR="00F2321C" w:rsidRPr="00D7596D" w:rsidRDefault="00F2321C">
            <w:pPr>
              <w:pStyle w:val="ConsPlusNormal"/>
              <w:jc w:val="right"/>
            </w:pPr>
            <w:r w:rsidRPr="00D7596D">
              <w:t>М.П.</w:t>
            </w: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0A263" w14:textId="77777777" w:rsidR="00F2321C" w:rsidRPr="00D7596D" w:rsidRDefault="00F2321C">
            <w:pPr>
              <w:pStyle w:val="ConsPlusNormal"/>
            </w:pPr>
          </w:p>
        </w:tc>
      </w:tr>
    </w:tbl>
    <w:p w14:paraId="2597CA93" w14:textId="77777777" w:rsidR="00F2321C" w:rsidRPr="00D7596D" w:rsidRDefault="00F2321C">
      <w:pPr>
        <w:pStyle w:val="ConsPlusNormal"/>
        <w:jc w:val="both"/>
      </w:pPr>
    </w:p>
    <w:p w14:paraId="4B432951" w14:textId="77777777" w:rsidR="00F2321C" w:rsidRPr="00D7596D" w:rsidRDefault="00F2321C">
      <w:pPr>
        <w:pStyle w:val="ConsPlusNormal"/>
        <w:jc w:val="both"/>
      </w:pPr>
    </w:p>
    <w:p w14:paraId="6A94DFF1" w14:textId="77777777" w:rsidR="00F2321C" w:rsidRPr="00D7596D" w:rsidRDefault="00F2321C">
      <w:pPr>
        <w:pStyle w:val="ConsPlusNormal"/>
        <w:jc w:val="both"/>
      </w:pPr>
    </w:p>
    <w:p w14:paraId="6C600062" w14:textId="77777777" w:rsidR="00D7596D" w:rsidRDefault="00D7596D">
      <w:pPr>
        <w:pStyle w:val="ConsPlusNormal"/>
        <w:jc w:val="right"/>
        <w:outlineLvl w:val="3"/>
      </w:pPr>
    </w:p>
    <w:p w14:paraId="39FB95A8" w14:textId="77777777" w:rsidR="00D7596D" w:rsidRDefault="00D7596D">
      <w:pPr>
        <w:pStyle w:val="ConsPlusNormal"/>
        <w:jc w:val="right"/>
        <w:outlineLvl w:val="3"/>
      </w:pPr>
    </w:p>
    <w:p w14:paraId="03A910CC" w14:textId="77777777" w:rsidR="00D7596D" w:rsidRDefault="00D7596D">
      <w:pPr>
        <w:pStyle w:val="ConsPlusNormal"/>
        <w:jc w:val="right"/>
        <w:outlineLvl w:val="3"/>
      </w:pPr>
    </w:p>
    <w:p w14:paraId="07F60F85" w14:textId="77777777" w:rsidR="00D7596D" w:rsidRDefault="00D7596D">
      <w:pPr>
        <w:pStyle w:val="ConsPlusNormal"/>
        <w:jc w:val="right"/>
        <w:outlineLvl w:val="3"/>
      </w:pPr>
    </w:p>
    <w:p w14:paraId="05BE17A5" w14:textId="77777777" w:rsidR="00D7596D" w:rsidRDefault="00D7596D">
      <w:pPr>
        <w:pStyle w:val="ConsPlusNormal"/>
        <w:jc w:val="right"/>
        <w:outlineLvl w:val="3"/>
      </w:pPr>
    </w:p>
    <w:p w14:paraId="689DBC80" w14:textId="77777777" w:rsidR="00D7596D" w:rsidRDefault="00D7596D">
      <w:pPr>
        <w:pStyle w:val="ConsPlusNormal"/>
        <w:jc w:val="right"/>
        <w:outlineLvl w:val="3"/>
      </w:pPr>
    </w:p>
    <w:p w14:paraId="0655771C" w14:textId="77777777" w:rsidR="00D7596D" w:rsidRDefault="00D7596D">
      <w:pPr>
        <w:pStyle w:val="ConsPlusNormal"/>
        <w:jc w:val="right"/>
        <w:outlineLvl w:val="3"/>
      </w:pPr>
    </w:p>
    <w:p w14:paraId="17C72346" w14:textId="77777777" w:rsidR="00D7596D" w:rsidRDefault="00D7596D">
      <w:pPr>
        <w:pStyle w:val="ConsPlusNormal"/>
        <w:jc w:val="right"/>
        <w:outlineLvl w:val="3"/>
      </w:pPr>
    </w:p>
    <w:p w14:paraId="4DA0ED73" w14:textId="77777777" w:rsidR="00D7596D" w:rsidRDefault="00D7596D">
      <w:pPr>
        <w:pStyle w:val="ConsPlusNormal"/>
        <w:jc w:val="right"/>
        <w:outlineLvl w:val="3"/>
      </w:pPr>
    </w:p>
    <w:p w14:paraId="31C23762" w14:textId="77777777" w:rsidR="00D7596D" w:rsidRDefault="00D7596D">
      <w:pPr>
        <w:pStyle w:val="ConsPlusNormal"/>
        <w:jc w:val="right"/>
        <w:outlineLvl w:val="3"/>
      </w:pPr>
    </w:p>
    <w:p w14:paraId="02D385F1" w14:textId="77777777" w:rsidR="00D7596D" w:rsidRDefault="00D7596D">
      <w:pPr>
        <w:pStyle w:val="ConsPlusNormal"/>
        <w:jc w:val="right"/>
        <w:outlineLvl w:val="3"/>
      </w:pPr>
    </w:p>
    <w:p w14:paraId="07C63224" w14:textId="77777777" w:rsidR="00D7596D" w:rsidRDefault="00D7596D">
      <w:pPr>
        <w:pStyle w:val="ConsPlusNormal"/>
        <w:jc w:val="right"/>
        <w:outlineLvl w:val="3"/>
      </w:pPr>
    </w:p>
    <w:p w14:paraId="597E3C69" w14:textId="77777777" w:rsidR="00D7596D" w:rsidRDefault="00D7596D">
      <w:pPr>
        <w:pStyle w:val="ConsPlusNormal"/>
        <w:jc w:val="right"/>
        <w:outlineLvl w:val="3"/>
      </w:pPr>
    </w:p>
    <w:p w14:paraId="5AE074DB" w14:textId="77777777" w:rsidR="00D7596D" w:rsidRDefault="00D7596D">
      <w:pPr>
        <w:pStyle w:val="ConsPlusNormal"/>
        <w:jc w:val="right"/>
        <w:outlineLvl w:val="3"/>
      </w:pPr>
    </w:p>
    <w:p w14:paraId="6FEFD59D" w14:textId="77777777" w:rsidR="00D7596D" w:rsidRDefault="00D7596D">
      <w:pPr>
        <w:pStyle w:val="ConsPlusNormal"/>
        <w:jc w:val="right"/>
        <w:outlineLvl w:val="3"/>
      </w:pPr>
    </w:p>
    <w:p w14:paraId="5EE2E2FE" w14:textId="77777777" w:rsidR="00D7596D" w:rsidRDefault="00D7596D">
      <w:pPr>
        <w:pStyle w:val="ConsPlusNormal"/>
        <w:jc w:val="right"/>
        <w:outlineLvl w:val="3"/>
      </w:pPr>
    </w:p>
    <w:p w14:paraId="412B06F6" w14:textId="77777777" w:rsidR="00F2321C" w:rsidRPr="00D7596D" w:rsidRDefault="00F2321C">
      <w:pPr>
        <w:pStyle w:val="ConsPlusNormal"/>
        <w:jc w:val="right"/>
        <w:outlineLvl w:val="3"/>
      </w:pPr>
      <w:r w:rsidRPr="00D7596D">
        <w:lastRenderedPageBreak/>
        <w:t>Приложение N 5</w:t>
      </w:r>
    </w:p>
    <w:p w14:paraId="2AB6D94B" w14:textId="77777777" w:rsidR="00F2321C" w:rsidRPr="00D7596D" w:rsidRDefault="00F2321C">
      <w:pPr>
        <w:pStyle w:val="ConsPlusNormal"/>
        <w:jc w:val="right"/>
      </w:pPr>
      <w:r w:rsidRPr="00D7596D">
        <w:t>к Положению</w:t>
      </w:r>
    </w:p>
    <w:p w14:paraId="43BAE87D" w14:textId="77777777" w:rsidR="00F2321C" w:rsidRPr="00D7596D" w:rsidRDefault="00F2321C">
      <w:pPr>
        <w:pStyle w:val="ConsPlusNormal"/>
        <w:jc w:val="both"/>
      </w:pPr>
    </w:p>
    <w:p w14:paraId="7475DFDE" w14:textId="77777777" w:rsidR="00F2321C" w:rsidRPr="00D7596D" w:rsidRDefault="00F2321C">
      <w:pPr>
        <w:pStyle w:val="ConsPlusNormal"/>
        <w:jc w:val="center"/>
      </w:pPr>
      <w:bookmarkStart w:id="17" w:name="P1143"/>
      <w:bookmarkEnd w:id="17"/>
      <w:r w:rsidRPr="00D7596D">
        <w:rPr>
          <w:b/>
        </w:rPr>
        <w:t>СВЕДЕНИЯ</w:t>
      </w:r>
    </w:p>
    <w:p w14:paraId="691A4D65" w14:textId="77777777" w:rsidR="00F2321C" w:rsidRPr="00D7596D" w:rsidRDefault="00F2321C">
      <w:pPr>
        <w:pStyle w:val="ConsPlusNormal"/>
        <w:jc w:val="center"/>
      </w:pPr>
      <w:r w:rsidRPr="00D7596D">
        <w:rPr>
          <w:b/>
        </w:rPr>
        <w:t>об объеме финансовых средств, необходимых для реализации</w:t>
      </w:r>
    </w:p>
    <w:p w14:paraId="3117FE60" w14:textId="77777777" w:rsidR="00F2321C" w:rsidRPr="00D7596D" w:rsidRDefault="00F2321C">
      <w:pPr>
        <w:pStyle w:val="ConsPlusNormal"/>
        <w:jc w:val="center"/>
      </w:pPr>
      <w:r w:rsidRPr="00D7596D">
        <w:rPr>
          <w:b/>
        </w:rPr>
        <w:t>проекта создания и развития молодежных пространств (смета)</w:t>
      </w:r>
    </w:p>
    <w:p w14:paraId="008664D2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794"/>
        <w:gridCol w:w="963"/>
        <w:gridCol w:w="907"/>
        <w:gridCol w:w="850"/>
        <w:gridCol w:w="1020"/>
        <w:gridCol w:w="1020"/>
        <w:gridCol w:w="963"/>
        <w:gridCol w:w="794"/>
      </w:tblGrid>
      <w:tr w:rsidR="00F2321C" w:rsidRPr="00D7596D" w14:paraId="62CB6E45" w14:textId="77777777">
        <w:tc>
          <w:tcPr>
            <w:tcW w:w="624" w:type="dxa"/>
            <w:vMerge w:val="restart"/>
          </w:tcPr>
          <w:p w14:paraId="3ED68BC1" w14:textId="77777777" w:rsidR="00F2321C" w:rsidRPr="00D7596D" w:rsidRDefault="00F2321C">
            <w:pPr>
              <w:pStyle w:val="ConsPlusNormal"/>
              <w:jc w:val="center"/>
            </w:pPr>
            <w:r w:rsidRPr="00D7596D">
              <w:t>N п/п</w:t>
            </w:r>
          </w:p>
        </w:tc>
        <w:tc>
          <w:tcPr>
            <w:tcW w:w="1134" w:type="dxa"/>
            <w:vMerge w:val="restart"/>
          </w:tcPr>
          <w:p w14:paraId="47BC3F2F" w14:textId="77777777" w:rsidR="00F2321C" w:rsidRPr="00D7596D" w:rsidRDefault="00F2321C">
            <w:pPr>
              <w:pStyle w:val="ConsPlusNormal"/>
              <w:jc w:val="center"/>
            </w:pPr>
            <w:r w:rsidRPr="00D7596D">
              <w:t>Наименование расходов</w:t>
            </w:r>
          </w:p>
        </w:tc>
        <w:tc>
          <w:tcPr>
            <w:tcW w:w="794" w:type="dxa"/>
            <w:vMerge w:val="restart"/>
          </w:tcPr>
          <w:p w14:paraId="1BD0CBBD" w14:textId="77777777" w:rsidR="00F2321C" w:rsidRPr="00D7596D" w:rsidRDefault="00F2321C">
            <w:pPr>
              <w:pStyle w:val="ConsPlusNormal"/>
              <w:jc w:val="center"/>
            </w:pPr>
            <w:r w:rsidRPr="00D7596D">
              <w:t>Единица измерения</w:t>
            </w:r>
          </w:p>
        </w:tc>
        <w:tc>
          <w:tcPr>
            <w:tcW w:w="963" w:type="dxa"/>
            <w:vMerge w:val="restart"/>
          </w:tcPr>
          <w:p w14:paraId="3424C716" w14:textId="77777777" w:rsidR="00F2321C" w:rsidRPr="00D7596D" w:rsidRDefault="00F2321C">
            <w:pPr>
              <w:pStyle w:val="ConsPlusNormal"/>
              <w:jc w:val="center"/>
            </w:pPr>
            <w:r w:rsidRPr="00D7596D">
              <w:t>Количество единиц</w:t>
            </w:r>
          </w:p>
        </w:tc>
        <w:tc>
          <w:tcPr>
            <w:tcW w:w="907" w:type="dxa"/>
            <w:vMerge w:val="restart"/>
          </w:tcPr>
          <w:p w14:paraId="01F65E07" w14:textId="77777777" w:rsidR="00F2321C" w:rsidRPr="00D7596D" w:rsidRDefault="00F2321C">
            <w:pPr>
              <w:pStyle w:val="ConsPlusNormal"/>
              <w:jc w:val="center"/>
            </w:pPr>
            <w:r w:rsidRPr="00D7596D">
              <w:t>Стоимость, рублей</w:t>
            </w:r>
          </w:p>
        </w:tc>
        <w:tc>
          <w:tcPr>
            <w:tcW w:w="850" w:type="dxa"/>
            <w:vMerge w:val="restart"/>
          </w:tcPr>
          <w:p w14:paraId="6381ED82" w14:textId="77777777" w:rsidR="00F2321C" w:rsidRPr="00D7596D" w:rsidRDefault="00F2321C">
            <w:pPr>
              <w:pStyle w:val="ConsPlusNormal"/>
              <w:jc w:val="center"/>
            </w:pPr>
            <w:r w:rsidRPr="00D7596D">
              <w:t>Общая сумма затрат</w:t>
            </w:r>
          </w:p>
        </w:tc>
        <w:tc>
          <w:tcPr>
            <w:tcW w:w="3003" w:type="dxa"/>
            <w:gridSpan w:val="3"/>
          </w:tcPr>
          <w:p w14:paraId="0A819290" w14:textId="77777777" w:rsidR="00F2321C" w:rsidRPr="00D7596D" w:rsidRDefault="00F2321C">
            <w:pPr>
              <w:pStyle w:val="ConsPlusNormal"/>
              <w:jc w:val="center"/>
            </w:pPr>
            <w:r w:rsidRPr="00D7596D">
              <w:t>Из них</w:t>
            </w:r>
          </w:p>
        </w:tc>
        <w:tc>
          <w:tcPr>
            <w:tcW w:w="794" w:type="dxa"/>
            <w:vMerge w:val="restart"/>
          </w:tcPr>
          <w:p w14:paraId="27E04BDF" w14:textId="77777777" w:rsidR="00F2321C" w:rsidRPr="00D7596D" w:rsidRDefault="00F2321C">
            <w:pPr>
              <w:pStyle w:val="ConsPlusNormal"/>
              <w:jc w:val="center"/>
            </w:pPr>
            <w:r w:rsidRPr="00D7596D">
              <w:t>Примечание</w:t>
            </w:r>
          </w:p>
        </w:tc>
      </w:tr>
      <w:tr w:rsidR="00F2321C" w:rsidRPr="00D7596D" w14:paraId="382204D8" w14:textId="77777777">
        <w:tc>
          <w:tcPr>
            <w:tcW w:w="624" w:type="dxa"/>
            <w:vMerge/>
          </w:tcPr>
          <w:p w14:paraId="3152391D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  <w:vMerge/>
          </w:tcPr>
          <w:p w14:paraId="3A65E487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  <w:vMerge/>
          </w:tcPr>
          <w:p w14:paraId="71FCE475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  <w:vMerge/>
          </w:tcPr>
          <w:p w14:paraId="0DD55F68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  <w:vMerge/>
          </w:tcPr>
          <w:p w14:paraId="4DB9D8D8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  <w:vMerge/>
          </w:tcPr>
          <w:p w14:paraId="6DC0BBEB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15F62454" w14:textId="77777777" w:rsidR="00F2321C" w:rsidRPr="00D7596D" w:rsidRDefault="00F2321C">
            <w:pPr>
              <w:pStyle w:val="ConsPlusNormal"/>
              <w:jc w:val="center"/>
            </w:pPr>
            <w:r w:rsidRPr="00D7596D">
              <w:t>средства областного бюджета</w:t>
            </w:r>
          </w:p>
        </w:tc>
        <w:tc>
          <w:tcPr>
            <w:tcW w:w="1020" w:type="dxa"/>
          </w:tcPr>
          <w:p w14:paraId="1EDC6B08" w14:textId="77777777" w:rsidR="00F2321C" w:rsidRPr="00D7596D" w:rsidRDefault="00F2321C">
            <w:pPr>
              <w:pStyle w:val="ConsPlusNormal"/>
              <w:jc w:val="center"/>
            </w:pPr>
            <w:r w:rsidRPr="00D7596D">
              <w:t>средства местного бюджета</w:t>
            </w:r>
          </w:p>
        </w:tc>
        <w:tc>
          <w:tcPr>
            <w:tcW w:w="963" w:type="dxa"/>
          </w:tcPr>
          <w:p w14:paraId="0902D472" w14:textId="77777777" w:rsidR="00F2321C" w:rsidRPr="00D7596D" w:rsidRDefault="00F2321C">
            <w:pPr>
              <w:pStyle w:val="ConsPlusNormal"/>
              <w:jc w:val="center"/>
            </w:pPr>
            <w:r w:rsidRPr="00D7596D">
              <w:t>привлеченные средства</w:t>
            </w:r>
          </w:p>
        </w:tc>
        <w:tc>
          <w:tcPr>
            <w:tcW w:w="794" w:type="dxa"/>
            <w:vMerge/>
          </w:tcPr>
          <w:p w14:paraId="4C9CD847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5A8AFADF" w14:textId="77777777">
        <w:tc>
          <w:tcPr>
            <w:tcW w:w="9069" w:type="dxa"/>
            <w:gridSpan w:val="10"/>
          </w:tcPr>
          <w:p w14:paraId="0C209F46" w14:textId="77777777" w:rsidR="00F2321C" w:rsidRPr="00D7596D" w:rsidRDefault="00F2321C">
            <w:pPr>
              <w:pStyle w:val="ConsPlusNormal"/>
              <w:jc w:val="center"/>
            </w:pPr>
            <w:r w:rsidRPr="00D7596D">
              <w:t>Инфраструктурный блок</w:t>
            </w:r>
          </w:p>
        </w:tc>
      </w:tr>
      <w:tr w:rsidR="00F2321C" w:rsidRPr="00D7596D" w14:paraId="446261FD" w14:textId="77777777">
        <w:tc>
          <w:tcPr>
            <w:tcW w:w="624" w:type="dxa"/>
          </w:tcPr>
          <w:p w14:paraId="20C730EE" w14:textId="77777777" w:rsidR="00F2321C" w:rsidRPr="00D7596D" w:rsidRDefault="00F2321C">
            <w:pPr>
              <w:pStyle w:val="ConsPlusNormal"/>
              <w:jc w:val="center"/>
            </w:pPr>
            <w:r w:rsidRPr="00D7596D">
              <w:t>1.</w:t>
            </w:r>
          </w:p>
        </w:tc>
        <w:tc>
          <w:tcPr>
            <w:tcW w:w="8445" w:type="dxa"/>
            <w:gridSpan w:val="9"/>
          </w:tcPr>
          <w:p w14:paraId="14ACCDDD" w14:textId="77777777" w:rsidR="00F2321C" w:rsidRPr="00D7596D" w:rsidRDefault="00F2321C">
            <w:pPr>
              <w:pStyle w:val="ConsPlusNormal"/>
              <w:jc w:val="center"/>
            </w:pPr>
            <w:r w:rsidRPr="00D7596D">
              <w:t xml:space="preserve">Ремонтные работы </w:t>
            </w:r>
            <w:hyperlink w:anchor="P1384">
              <w:r w:rsidRPr="00D7596D">
                <w:rPr>
                  <w:color w:val="0000FF"/>
                </w:rPr>
                <w:t>&lt;*&gt;</w:t>
              </w:r>
            </w:hyperlink>
          </w:p>
        </w:tc>
      </w:tr>
      <w:tr w:rsidR="00F2321C" w:rsidRPr="00D7596D" w14:paraId="31124309" w14:textId="77777777">
        <w:tc>
          <w:tcPr>
            <w:tcW w:w="624" w:type="dxa"/>
          </w:tcPr>
          <w:p w14:paraId="0D56046D" w14:textId="77777777" w:rsidR="00F2321C" w:rsidRPr="00D7596D" w:rsidRDefault="00F2321C">
            <w:pPr>
              <w:pStyle w:val="ConsPlusNormal"/>
              <w:jc w:val="center"/>
            </w:pPr>
            <w:r w:rsidRPr="00D7596D">
              <w:t>1.1.</w:t>
            </w:r>
          </w:p>
        </w:tc>
        <w:tc>
          <w:tcPr>
            <w:tcW w:w="1134" w:type="dxa"/>
          </w:tcPr>
          <w:p w14:paraId="37F47116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7A32844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094C994A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5AA16487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7C9A752B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4C8DE290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7A399689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0E50F903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536DA9A7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75C6899D" w14:textId="77777777">
        <w:tc>
          <w:tcPr>
            <w:tcW w:w="624" w:type="dxa"/>
          </w:tcPr>
          <w:p w14:paraId="24A2822B" w14:textId="77777777" w:rsidR="00F2321C" w:rsidRPr="00D7596D" w:rsidRDefault="00F2321C">
            <w:pPr>
              <w:pStyle w:val="ConsPlusNormal"/>
              <w:jc w:val="center"/>
            </w:pPr>
            <w:r w:rsidRPr="00D7596D">
              <w:t>1.2.</w:t>
            </w:r>
          </w:p>
        </w:tc>
        <w:tc>
          <w:tcPr>
            <w:tcW w:w="1134" w:type="dxa"/>
          </w:tcPr>
          <w:p w14:paraId="0968738E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0725D074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50BA98A7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217F2672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25F2ACD9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69DDB49B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79668BDA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6E101976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7AADBA07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6D90C15A" w14:textId="77777777">
        <w:tc>
          <w:tcPr>
            <w:tcW w:w="624" w:type="dxa"/>
          </w:tcPr>
          <w:p w14:paraId="5C9A3B9A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23ED6E9F" w14:textId="77777777" w:rsidR="00F2321C" w:rsidRPr="00D7596D" w:rsidRDefault="00F2321C">
            <w:pPr>
              <w:pStyle w:val="ConsPlusNormal"/>
            </w:pPr>
            <w:r w:rsidRPr="00D7596D">
              <w:t>Всего по разделу</w:t>
            </w:r>
          </w:p>
        </w:tc>
        <w:tc>
          <w:tcPr>
            <w:tcW w:w="794" w:type="dxa"/>
          </w:tcPr>
          <w:p w14:paraId="66B97DE9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75203DAA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70EAA3C8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749A27C3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58F46AA2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33ABC05D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5EFF7EC2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0AAEC38D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21D6D892" w14:textId="77777777">
        <w:tc>
          <w:tcPr>
            <w:tcW w:w="624" w:type="dxa"/>
          </w:tcPr>
          <w:p w14:paraId="65567E52" w14:textId="77777777" w:rsidR="00F2321C" w:rsidRPr="00D7596D" w:rsidRDefault="00F2321C">
            <w:pPr>
              <w:pStyle w:val="ConsPlusNormal"/>
              <w:jc w:val="center"/>
            </w:pPr>
            <w:r w:rsidRPr="00D7596D">
              <w:t>2.</w:t>
            </w:r>
          </w:p>
        </w:tc>
        <w:tc>
          <w:tcPr>
            <w:tcW w:w="8445" w:type="dxa"/>
            <w:gridSpan w:val="9"/>
          </w:tcPr>
          <w:p w14:paraId="42390DE5" w14:textId="77777777" w:rsidR="00F2321C" w:rsidRPr="00D7596D" w:rsidRDefault="00F2321C">
            <w:pPr>
              <w:pStyle w:val="ConsPlusNormal"/>
              <w:jc w:val="center"/>
            </w:pPr>
            <w:r w:rsidRPr="00D7596D">
              <w:t xml:space="preserve">Материально-техническое обеспечение </w:t>
            </w:r>
            <w:hyperlink w:anchor="P1385">
              <w:r w:rsidRPr="00D7596D">
                <w:rPr>
                  <w:color w:val="0000FF"/>
                </w:rPr>
                <w:t>&lt;**&gt;</w:t>
              </w:r>
            </w:hyperlink>
          </w:p>
        </w:tc>
      </w:tr>
      <w:tr w:rsidR="00F2321C" w:rsidRPr="00D7596D" w14:paraId="7069B3E3" w14:textId="77777777">
        <w:tc>
          <w:tcPr>
            <w:tcW w:w="624" w:type="dxa"/>
          </w:tcPr>
          <w:p w14:paraId="4A3F0C5D" w14:textId="77777777" w:rsidR="00F2321C" w:rsidRPr="00D7596D" w:rsidRDefault="00F2321C">
            <w:pPr>
              <w:pStyle w:val="ConsPlusNormal"/>
              <w:jc w:val="center"/>
            </w:pPr>
            <w:r w:rsidRPr="00D7596D">
              <w:t>2.1.</w:t>
            </w:r>
          </w:p>
        </w:tc>
        <w:tc>
          <w:tcPr>
            <w:tcW w:w="1134" w:type="dxa"/>
          </w:tcPr>
          <w:p w14:paraId="6FCA35E2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B8200BC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0562F9DA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4117D399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4A1D5F49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63DD5107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3C7A6DC2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3FD17AC0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625EF855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7351334F" w14:textId="77777777">
        <w:tc>
          <w:tcPr>
            <w:tcW w:w="624" w:type="dxa"/>
          </w:tcPr>
          <w:p w14:paraId="2226F198" w14:textId="77777777" w:rsidR="00F2321C" w:rsidRPr="00D7596D" w:rsidRDefault="00F2321C">
            <w:pPr>
              <w:pStyle w:val="ConsPlusNormal"/>
              <w:jc w:val="center"/>
            </w:pPr>
            <w:r w:rsidRPr="00D7596D">
              <w:t>2.2.</w:t>
            </w:r>
          </w:p>
        </w:tc>
        <w:tc>
          <w:tcPr>
            <w:tcW w:w="1134" w:type="dxa"/>
          </w:tcPr>
          <w:p w14:paraId="4B0F1DDF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1DF9E30F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16887145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0B6E2E19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1CEB3A3E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0726291B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5E039659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4AABAE3F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7487F87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081978E2" w14:textId="77777777">
        <w:tc>
          <w:tcPr>
            <w:tcW w:w="624" w:type="dxa"/>
          </w:tcPr>
          <w:p w14:paraId="0D2A52AA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2BB20C11" w14:textId="77777777" w:rsidR="00F2321C" w:rsidRPr="00D7596D" w:rsidRDefault="00F2321C">
            <w:pPr>
              <w:pStyle w:val="ConsPlusNormal"/>
            </w:pPr>
            <w:r w:rsidRPr="00D7596D">
              <w:t>Всего по разделу</w:t>
            </w:r>
          </w:p>
        </w:tc>
        <w:tc>
          <w:tcPr>
            <w:tcW w:w="794" w:type="dxa"/>
          </w:tcPr>
          <w:p w14:paraId="6885A684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6A51F496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65210824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3F422B43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68828F8A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73C9980B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17DAC1F4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E4F6D1B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1505B1A2" w14:textId="77777777">
        <w:tc>
          <w:tcPr>
            <w:tcW w:w="9069" w:type="dxa"/>
            <w:gridSpan w:val="10"/>
          </w:tcPr>
          <w:p w14:paraId="543F21EF" w14:textId="77777777" w:rsidR="00F2321C" w:rsidRPr="00D7596D" w:rsidRDefault="00F2321C">
            <w:pPr>
              <w:pStyle w:val="ConsPlusNormal"/>
              <w:jc w:val="center"/>
            </w:pPr>
            <w:r w:rsidRPr="00D7596D">
              <w:t>Содержательный блок</w:t>
            </w:r>
          </w:p>
        </w:tc>
      </w:tr>
      <w:tr w:rsidR="00F2321C" w:rsidRPr="00D7596D" w14:paraId="0A09FCE4" w14:textId="77777777">
        <w:tc>
          <w:tcPr>
            <w:tcW w:w="624" w:type="dxa"/>
          </w:tcPr>
          <w:p w14:paraId="167C453B" w14:textId="77777777" w:rsidR="00F2321C" w:rsidRPr="00D7596D" w:rsidRDefault="00F2321C">
            <w:pPr>
              <w:pStyle w:val="ConsPlusNormal"/>
              <w:jc w:val="center"/>
            </w:pPr>
            <w:r w:rsidRPr="00D7596D">
              <w:t>3.</w:t>
            </w:r>
          </w:p>
        </w:tc>
        <w:tc>
          <w:tcPr>
            <w:tcW w:w="8445" w:type="dxa"/>
            <w:gridSpan w:val="9"/>
          </w:tcPr>
          <w:p w14:paraId="3878B6CF" w14:textId="77777777" w:rsidR="00F2321C" w:rsidRPr="00D7596D" w:rsidRDefault="00F2321C">
            <w:pPr>
              <w:pStyle w:val="ConsPlusNormal"/>
              <w:jc w:val="center"/>
            </w:pPr>
            <w:r w:rsidRPr="00D7596D">
              <w:t xml:space="preserve">Проведение просветительских и методических мероприятий по теме реализации молодежной политики </w:t>
            </w:r>
            <w:hyperlink w:anchor="P1386">
              <w:r w:rsidRPr="00D7596D">
                <w:rPr>
                  <w:color w:val="0000FF"/>
                </w:rPr>
                <w:t>&lt;***&gt;</w:t>
              </w:r>
            </w:hyperlink>
          </w:p>
        </w:tc>
      </w:tr>
      <w:tr w:rsidR="00F2321C" w:rsidRPr="00D7596D" w14:paraId="4ABD3888" w14:textId="77777777">
        <w:tc>
          <w:tcPr>
            <w:tcW w:w="624" w:type="dxa"/>
          </w:tcPr>
          <w:p w14:paraId="3C377A90" w14:textId="77777777" w:rsidR="00F2321C" w:rsidRPr="00D7596D" w:rsidRDefault="00F2321C">
            <w:pPr>
              <w:pStyle w:val="ConsPlusNormal"/>
              <w:jc w:val="center"/>
            </w:pPr>
            <w:r w:rsidRPr="00D7596D">
              <w:t>3.1.</w:t>
            </w:r>
          </w:p>
        </w:tc>
        <w:tc>
          <w:tcPr>
            <w:tcW w:w="1134" w:type="dxa"/>
          </w:tcPr>
          <w:p w14:paraId="3765C7F2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56B45C64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60493B1F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746E0972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3C6D5DEA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4AB8AB74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29966BFD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0AB9A381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0EC23022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1FDAFB09" w14:textId="77777777">
        <w:tc>
          <w:tcPr>
            <w:tcW w:w="624" w:type="dxa"/>
          </w:tcPr>
          <w:p w14:paraId="582E8B60" w14:textId="77777777" w:rsidR="00F2321C" w:rsidRPr="00D7596D" w:rsidRDefault="00F2321C">
            <w:pPr>
              <w:pStyle w:val="ConsPlusNormal"/>
              <w:jc w:val="center"/>
            </w:pPr>
            <w:r w:rsidRPr="00D7596D">
              <w:t>3.2.</w:t>
            </w:r>
          </w:p>
        </w:tc>
        <w:tc>
          <w:tcPr>
            <w:tcW w:w="1134" w:type="dxa"/>
          </w:tcPr>
          <w:p w14:paraId="0CA5D724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513B3DD1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68BF6E8A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13008864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167D1928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583AC92E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6244C5A5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035F4647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7917C484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4F9ABDAA" w14:textId="77777777">
        <w:tc>
          <w:tcPr>
            <w:tcW w:w="624" w:type="dxa"/>
          </w:tcPr>
          <w:p w14:paraId="2EDD3E25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78A5DBEB" w14:textId="77777777" w:rsidR="00F2321C" w:rsidRPr="00D7596D" w:rsidRDefault="00F2321C">
            <w:pPr>
              <w:pStyle w:val="ConsPlusNormal"/>
            </w:pPr>
            <w:r w:rsidRPr="00D7596D">
              <w:t>Всего по разделу</w:t>
            </w:r>
          </w:p>
        </w:tc>
        <w:tc>
          <w:tcPr>
            <w:tcW w:w="794" w:type="dxa"/>
          </w:tcPr>
          <w:p w14:paraId="0DF2B558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3323A4E5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7979BA4F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4DED4FBA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2418631F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569F59DA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3A46E5E0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4CED8882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034DB6A2" w14:textId="77777777">
        <w:tc>
          <w:tcPr>
            <w:tcW w:w="624" w:type="dxa"/>
          </w:tcPr>
          <w:p w14:paraId="7E6B05CF" w14:textId="77777777" w:rsidR="00F2321C" w:rsidRPr="00D7596D" w:rsidRDefault="00F2321C">
            <w:pPr>
              <w:pStyle w:val="ConsPlusNormal"/>
              <w:jc w:val="center"/>
            </w:pPr>
            <w:r w:rsidRPr="00D7596D">
              <w:t>4.</w:t>
            </w:r>
          </w:p>
        </w:tc>
        <w:tc>
          <w:tcPr>
            <w:tcW w:w="8445" w:type="dxa"/>
            <w:gridSpan w:val="9"/>
          </w:tcPr>
          <w:p w14:paraId="6ACADB58" w14:textId="77777777" w:rsidR="00F2321C" w:rsidRPr="00D7596D" w:rsidRDefault="00F2321C">
            <w:pPr>
              <w:pStyle w:val="ConsPlusNormal"/>
              <w:jc w:val="center"/>
            </w:pPr>
            <w:r w:rsidRPr="00D7596D">
              <w:t xml:space="preserve">Приобретение расходных материалов для деятельности молодежных объединений </w:t>
            </w:r>
            <w:hyperlink w:anchor="P1387">
              <w:r w:rsidRPr="00D7596D">
                <w:rPr>
                  <w:color w:val="0000FF"/>
                </w:rPr>
                <w:t>&lt;****&gt;</w:t>
              </w:r>
            </w:hyperlink>
          </w:p>
        </w:tc>
      </w:tr>
      <w:tr w:rsidR="00F2321C" w:rsidRPr="00D7596D" w14:paraId="6215CFE3" w14:textId="77777777">
        <w:tc>
          <w:tcPr>
            <w:tcW w:w="624" w:type="dxa"/>
          </w:tcPr>
          <w:p w14:paraId="57641B79" w14:textId="77777777" w:rsidR="00F2321C" w:rsidRPr="00D7596D" w:rsidRDefault="00F2321C">
            <w:pPr>
              <w:pStyle w:val="ConsPlusNormal"/>
              <w:jc w:val="center"/>
            </w:pPr>
            <w:r w:rsidRPr="00D7596D">
              <w:t>4.1.</w:t>
            </w:r>
          </w:p>
        </w:tc>
        <w:tc>
          <w:tcPr>
            <w:tcW w:w="1134" w:type="dxa"/>
          </w:tcPr>
          <w:p w14:paraId="367EDAC2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B9B213D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4956F60E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282A4936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79475316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404B7538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29DCB37F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12DED3ED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0974D4D6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6BBD8E33" w14:textId="77777777">
        <w:tc>
          <w:tcPr>
            <w:tcW w:w="624" w:type="dxa"/>
          </w:tcPr>
          <w:p w14:paraId="79D50F81" w14:textId="77777777" w:rsidR="00F2321C" w:rsidRPr="00D7596D" w:rsidRDefault="00F2321C">
            <w:pPr>
              <w:pStyle w:val="ConsPlusNormal"/>
              <w:jc w:val="center"/>
            </w:pPr>
            <w:r w:rsidRPr="00D7596D">
              <w:t>4.2.</w:t>
            </w:r>
          </w:p>
        </w:tc>
        <w:tc>
          <w:tcPr>
            <w:tcW w:w="1134" w:type="dxa"/>
          </w:tcPr>
          <w:p w14:paraId="7DC0B21C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647DCBE3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4903BD13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2F79542D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5C9F06C1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5BD31418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4BB6D1D5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3F9CAE8C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78E10659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0D4FF667" w14:textId="77777777">
        <w:tc>
          <w:tcPr>
            <w:tcW w:w="624" w:type="dxa"/>
          </w:tcPr>
          <w:p w14:paraId="62051CC2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792D1D68" w14:textId="77777777" w:rsidR="00F2321C" w:rsidRPr="00D7596D" w:rsidRDefault="00F2321C">
            <w:pPr>
              <w:pStyle w:val="ConsPlusNormal"/>
            </w:pPr>
            <w:r w:rsidRPr="00D7596D">
              <w:t>Всего по разделу</w:t>
            </w:r>
          </w:p>
        </w:tc>
        <w:tc>
          <w:tcPr>
            <w:tcW w:w="794" w:type="dxa"/>
          </w:tcPr>
          <w:p w14:paraId="52CE244D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49539230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261C0AB7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1CD3C8B4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03C75A0A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11D5F166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579A9FA2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61EAF1ED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64B4414F" w14:textId="77777777">
        <w:tc>
          <w:tcPr>
            <w:tcW w:w="624" w:type="dxa"/>
          </w:tcPr>
          <w:p w14:paraId="4FAC9712" w14:textId="77777777" w:rsidR="00F2321C" w:rsidRPr="00D7596D" w:rsidRDefault="00F2321C">
            <w:pPr>
              <w:pStyle w:val="ConsPlusNormal"/>
              <w:jc w:val="center"/>
            </w:pPr>
            <w:r w:rsidRPr="00D7596D">
              <w:t>5.</w:t>
            </w:r>
          </w:p>
        </w:tc>
        <w:tc>
          <w:tcPr>
            <w:tcW w:w="8445" w:type="dxa"/>
            <w:gridSpan w:val="9"/>
          </w:tcPr>
          <w:p w14:paraId="2B2C7C96" w14:textId="77777777" w:rsidR="00F2321C" w:rsidRPr="00D7596D" w:rsidRDefault="00F2321C">
            <w:pPr>
              <w:pStyle w:val="ConsPlusNormal"/>
              <w:jc w:val="center"/>
            </w:pPr>
            <w:r w:rsidRPr="00D7596D">
              <w:t xml:space="preserve">Проведение мероприятий и проектов для молодежи </w:t>
            </w:r>
            <w:hyperlink w:anchor="P1388">
              <w:r w:rsidRPr="00D7596D">
                <w:rPr>
                  <w:color w:val="0000FF"/>
                </w:rPr>
                <w:t>&lt;*****&gt;</w:t>
              </w:r>
            </w:hyperlink>
          </w:p>
        </w:tc>
      </w:tr>
      <w:tr w:rsidR="00F2321C" w:rsidRPr="00D7596D" w14:paraId="6DD3A315" w14:textId="77777777">
        <w:tc>
          <w:tcPr>
            <w:tcW w:w="624" w:type="dxa"/>
          </w:tcPr>
          <w:p w14:paraId="723A6417" w14:textId="77777777" w:rsidR="00F2321C" w:rsidRPr="00D7596D" w:rsidRDefault="00F2321C">
            <w:pPr>
              <w:pStyle w:val="ConsPlusNormal"/>
              <w:jc w:val="center"/>
            </w:pPr>
            <w:r w:rsidRPr="00D7596D">
              <w:lastRenderedPageBreak/>
              <w:t>5.1.</w:t>
            </w:r>
          </w:p>
        </w:tc>
        <w:tc>
          <w:tcPr>
            <w:tcW w:w="1134" w:type="dxa"/>
          </w:tcPr>
          <w:p w14:paraId="451EB1E1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459AD164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5F5FBC32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76C3C651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4F9C10CE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313D8095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1F7AB47D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416AE984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D8D3915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2E9AA221" w14:textId="77777777">
        <w:tc>
          <w:tcPr>
            <w:tcW w:w="624" w:type="dxa"/>
          </w:tcPr>
          <w:p w14:paraId="6B244F44" w14:textId="77777777" w:rsidR="00F2321C" w:rsidRPr="00D7596D" w:rsidRDefault="00F2321C">
            <w:pPr>
              <w:pStyle w:val="ConsPlusNormal"/>
              <w:jc w:val="center"/>
            </w:pPr>
            <w:r w:rsidRPr="00D7596D">
              <w:t>5.2.</w:t>
            </w:r>
          </w:p>
        </w:tc>
        <w:tc>
          <w:tcPr>
            <w:tcW w:w="1134" w:type="dxa"/>
          </w:tcPr>
          <w:p w14:paraId="6B01E09B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421292B8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5D9372C9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7CA76FF8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3E7F6CF6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3983FA8D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172FBD41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1D7C2BC6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FA81782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1B8AC608" w14:textId="77777777">
        <w:tc>
          <w:tcPr>
            <w:tcW w:w="624" w:type="dxa"/>
          </w:tcPr>
          <w:p w14:paraId="7D4AA5E6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33CB678F" w14:textId="77777777" w:rsidR="00F2321C" w:rsidRPr="00D7596D" w:rsidRDefault="00F2321C">
            <w:pPr>
              <w:pStyle w:val="ConsPlusNormal"/>
            </w:pPr>
            <w:r w:rsidRPr="00D7596D">
              <w:t>Всего по разделу</w:t>
            </w:r>
          </w:p>
        </w:tc>
        <w:tc>
          <w:tcPr>
            <w:tcW w:w="794" w:type="dxa"/>
          </w:tcPr>
          <w:p w14:paraId="1D50AE4C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3B3B48D1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6C653E09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0309BD62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27B31179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1BB223A2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1C0DABB6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53811EE3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096535CA" w14:textId="77777777">
        <w:tc>
          <w:tcPr>
            <w:tcW w:w="624" w:type="dxa"/>
          </w:tcPr>
          <w:p w14:paraId="35DBD309" w14:textId="77777777" w:rsidR="00F2321C" w:rsidRPr="00D7596D" w:rsidRDefault="00F2321C">
            <w:pPr>
              <w:pStyle w:val="ConsPlusNormal"/>
              <w:jc w:val="center"/>
            </w:pPr>
            <w:r w:rsidRPr="00D7596D">
              <w:t>6.</w:t>
            </w:r>
          </w:p>
        </w:tc>
        <w:tc>
          <w:tcPr>
            <w:tcW w:w="8445" w:type="dxa"/>
            <w:gridSpan w:val="9"/>
          </w:tcPr>
          <w:p w14:paraId="4D3BC79A" w14:textId="77777777" w:rsidR="00F2321C" w:rsidRPr="00D7596D" w:rsidRDefault="00F2321C">
            <w:pPr>
              <w:pStyle w:val="ConsPlusNormal"/>
              <w:jc w:val="center"/>
            </w:pPr>
            <w:r w:rsidRPr="00D7596D">
              <w:t xml:space="preserve">Организация рекламно-информационных кампаний </w:t>
            </w:r>
            <w:hyperlink w:anchor="P1389">
              <w:r w:rsidRPr="00D7596D">
                <w:rPr>
                  <w:color w:val="0000FF"/>
                </w:rPr>
                <w:t>&lt;******&gt;</w:t>
              </w:r>
            </w:hyperlink>
          </w:p>
        </w:tc>
      </w:tr>
      <w:tr w:rsidR="00F2321C" w:rsidRPr="00D7596D" w14:paraId="29536638" w14:textId="77777777">
        <w:tc>
          <w:tcPr>
            <w:tcW w:w="624" w:type="dxa"/>
          </w:tcPr>
          <w:p w14:paraId="0ACD4DDE" w14:textId="77777777" w:rsidR="00F2321C" w:rsidRPr="00D7596D" w:rsidRDefault="00F2321C">
            <w:pPr>
              <w:pStyle w:val="ConsPlusNormal"/>
              <w:jc w:val="center"/>
            </w:pPr>
            <w:r w:rsidRPr="00D7596D">
              <w:t>6.1.</w:t>
            </w:r>
          </w:p>
        </w:tc>
        <w:tc>
          <w:tcPr>
            <w:tcW w:w="1134" w:type="dxa"/>
          </w:tcPr>
          <w:p w14:paraId="0130FC11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4F42D76A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524EE309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3768BA4B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47BFA9E9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1EE6213E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7D9619F1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026E2B44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577E74CB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690FEF6F" w14:textId="77777777">
        <w:tc>
          <w:tcPr>
            <w:tcW w:w="624" w:type="dxa"/>
          </w:tcPr>
          <w:p w14:paraId="7F852DFC" w14:textId="77777777" w:rsidR="00F2321C" w:rsidRPr="00D7596D" w:rsidRDefault="00F2321C">
            <w:pPr>
              <w:pStyle w:val="ConsPlusNormal"/>
              <w:jc w:val="center"/>
            </w:pPr>
            <w:r w:rsidRPr="00D7596D">
              <w:t>6.2.</w:t>
            </w:r>
          </w:p>
        </w:tc>
        <w:tc>
          <w:tcPr>
            <w:tcW w:w="1134" w:type="dxa"/>
          </w:tcPr>
          <w:p w14:paraId="33420CDE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07F45EEB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44EA0EAD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6241CA41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10F8FD6D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3B1F01F5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2F9AF929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6755559C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4FC238F5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3BF39684" w14:textId="77777777">
        <w:tc>
          <w:tcPr>
            <w:tcW w:w="624" w:type="dxa"/>
          </w:tcPr>
          <w:p w14:paraId="23616CC3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6B963CD8" w14:textId="77777777" w:rsidR="00F2321C" w:rsidRPr="00D7596D" w:rsidRDefault="00F2321C">
            <w:pPr>
              <w:pStyle w:val="ConsPlusNormal"/>
            </w:pPr>
            <w:r w:rsidRPr="00D7596D">
              <w:t>Всего по разделу</w:t>
            </w:r>
          </w:p>
        </w:tc>
        <w:tc>
          <w:tcPr>
            <w:tcW w:w="794" w:type="dxa"/>
          </w:tcPr>
          <w:p w14:paraId="7DA919A9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5B4A5783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4E0C24D1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42ED32CD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20C2CA40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6BD5C2AD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029A675B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787BAEF3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55CD06F8" w14:textId="77777777">
        <w:tc>
          <w:tcPr>
            <w:tcW w:w="624" w:type="dxa"/>
          </w:tcPr>
          <w:p w14:paraId="0AE228A3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213DB129" w14:textId="77777777" w:rsidR="00F2321C" w:rsidRPr="00D7596D" w:rsidRDefault="00F2321C">
            <w:pPr>
              <w:pStyle w:val="ConsPlusNormal"/>
            </w:pPr>
            <w:r w:rsidRPr="00D7596D">
              <w:t>Итого по инфраструктурному блоку</w:t>
            </w:r>
          </w:p>
        </w:tc>
        <w:tc>
          <w:tcPr>
            <w:tcW w:w="794" w:type="dxa"/>
          </w:tcPr>
          <w:p w14:paraId="56C2315C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72EC6A7D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72BE35F8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06294EFA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79C7853D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764F6CBE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600BB154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B9ECA8B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7178110D" w14:textId="77777777">
        <w:tc>
          <w:tcPr>
            <w:tcW w:w="624" w:type="dxa"/>
          </w:tcPr>
          <w:p w14:paraId="35913515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1EAE2A11" w14:textId="77777777" w:rsidR="00F2321C" w:rsidRPr="00D7596D" w:rsidRDefault="00F2321C">
            <w:pPr>
              <w:pStyle w:val="ConsPlusNormal"/>
            </w:pPr>
            <w:r w:rsidRPr="00D7596D">
              <w:t>Итого по содержательному блоку</w:t>
            </w:r>
          </w:p>
        </w:tc>
        <w:tc>
          <w:tcPr>
            <w:tcW w:w="794" w:type="dxa"/>
          </w:tcPr>
          <w:p w14:paraId="1A9093F0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378815C9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7AB89150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15ABAD57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76259F12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1C5465C9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6CD18764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3D43EA16" w14:textId="77777777" w:rsidR="00F2321C" w:rsidRPr="00D7596D" w:rsidRDefault="00F2321C">
            <w:pPr>
              <w:pStyle w:val="ConsPlusNormal"/>
            </w:pPr>
          </w:p>
        </w:tc>
      </w:tr>
      <w:tr w:rsidR="00F2321C" w:rsidRPr="00D7596D" w14:paraId="5F051CB6" w14:textId="77777777">
        <w:tc>
          <w:tcPr>
            <w:tcW w:w="624" w:type="dxa"/>
          </w:tcPr>
          <w:p w14:paraId="26330F5E" w14:textId="77777777" w:rsidR="00F2321C" w:rsidRPr="00D7596D" w:rsidRDefault="00F2321C">
            <w:pPr>
              <w:pStyle w:val="ConsPlusNormal"/>
            </w:pPr>
          </w:p>
        </w:tc>
        <w:tc>
          <w:tcPr>
            <w:tcW w:w="1134" w:type="dxa"/>
          </w:tcPr>
          <w:p w14:paraId="0FE15581" w14:textId="77777777" w:rsidR="00F2321C" w:rsidRPr="00D7596D" w:rsidRDefault="00F2321C">
            <w:pPr>
              <w:pStyle w:val="ConsPlusNormal"/>
            </w:pPr>
            <w:r w:rsidRPr="00D7596D">
              <w:t>Всего по проекту</w:t>
            </w:r>
          </w:p>
        </w:tc>
        <w:tc>
          <w:tcPr>
            <w:tcW w:w="794" w:type="dxa"/>
          </w:tcPr>
          <w:p w14:paraId="5299ECDC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76209A32" w14:textId="77777777" w:rsidR="00F2321C" w:rsidRPr="00D7596D" w:rsidRDefault="00F2321C">
            <w:pPr>
              <w:pStyle w:val="ConsPlusNormal"/>
            </w:pPr>
          </w:p>
        </w:tc>
        <w:tc>
          <w:tcPr>
            <w:tcW w:w="907" w:type="dxa"/>
          </w:tcPr>
          <w:p w14:paraId="5BC86E0B" w14:textId="77777777" w:rsidR="00F2321C" w:rsidRPr="00D7596D" w:rsidRDefault="00F2321C">
            <w:pPr>
              <w:pStyle w:val="ConsPlusNormal"/>
            </w:pPr>
          </w:p>
        </w:tc>
        <w:tc>
          <w:tcPr>
            <w:tcW w:w="850" w:type="dxa"/>
          </w:tcPr>
          <w:p w14:paraId="33327BD5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32C55A12" w14:textId="77777777" w:rsidR="00F2321C" w:rsidRPr="00D7596D" w:rsidRDefault="00F2321C">
            <w:pPr>
              <w:pStyle w:val="ConsPlusNormal"/>
            </w:pPr>
          </w:p>
        </w:tc>
        <w:tc>
          <w:tcPr>
            <w:tcW w:w="1020" w:type="dxa"/>
          </w:tcPr>
          <w:p w14:paraId="581D2726" w14:textId="77777777" w:rsidR="00F2321C" w:rsidRPr="00D7596D" w:rsidRDefault="00F2321C">
            <w:pPr>
              <w:pStyle w:val="ConsPlusNormal"/>
            </w:pPr>
          </w:p>
        </w:tc>
        <w:tc>
          <w:tcPr>
            <w:tcW w:w="963" w:type="dxa"/>
          </w:tcPr>
          <w:p w14:paraId="7173C900" w14:textId="77777777" w:rsidR="00F2321C" w:rsidRPr="00D7596D" w:rsidRDefault="00F2321C">
            <w:pPr>
              <w:pStyle w:val="ConsPlusNormal"/>
            </w:pPr>
          </w:p>
        </w:tc>
        <w:tc>
          <w:tcPr>
            <w:tcW w:w="794" w:type="dxa"/>
          </w:tcPr>
          <w:p w14:paraId="01F2E9EF" w14:textId="77777777" w:rsidR="00F2321C" w:rsidRPr="00D7596D" w:rsidRDefault="00F2321C">
            <w:pPr>
              <w:pStyle w:val="ConsPlusNormal"/>
            </w:pPr>
          </w:p>
        </w:tc>
      </w:tr>
    </w:tbl>
    <w:p w14:paraId="622B565F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465"/>
        <w:gridCol w:w="2758"/>
        <w:gridCol w:w="2864"/>
      </w:tblGrid>
      <w:tr w:rsidR="00F2321C" w:rsidRPr="00D7596D" w14:paraId="04C666CD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D6CB4" w14:textId="77777777" w:rsidR="00F2321C" w:rsidRPr="00D7596D" w:rsidRDefault="00F2321C">
            <w:pPr>
              <w:pStyle w:val="ConsPlusNormal"/>
              <w:ind w:firstLine="283"/>
              <w:jc w:val="both"/>
            </w:pPr>
            <w:r w:rsidRPr="00D7596D">
              <w:t>--------------------------------</w:t>
            </w:r>
          </w:p>
          <w:p w14:paraId="39600856" w14:textId="77777777" w:rsidR="00F2321C" w:rsidRPr="00D7596D" w:rsidRDefault="00F2321C">
            <w:pPr>
              <w:pStyle w:val="ConsPlusNormal"/>
              <w:ind w:firstLine="283"/>
              <w:jc w:val="both"/>
            </w:pPr>
            <w:bookmarkStart w:id="18" w:name="P1384"/>
            <w:bookmarkEnd w:id="18"/>
            <w:r w:rsidRPr="00D7596D">
              <w:t>&lt;*&gt; Указываются затраты на капитальный ремонт, косметический ремонт с детализацией по каждому из видов работ (демонтаж, монтаж, оштукатуривание, окраска и др.).</w:t>
            </w:r>
          </w:p>
          <w:p w14:paraId="342CA801" w14:textId="77777777" w:rsidR="00F2321C" w:rsidRPr="00D7596D" w:rsidRDefault="00F2321C">
            <w:pPr>
              <w:pStyle w:val="ConsPlusNormal"/>
              <w:ind w:firstLine="283"/>
              <w:jc w:val="both"/>
            </w:pPr>
            <w:bookmarkStart w:id="19" w:name="P1385"/>
            <w:bookmarkEnd w:id="19"/>
            <w:r w:rsidRPr="00D7596D">
              <w:t>&lt;**&gt; Указываются все виды приобретаемого оборудования (мебели, компьютерной, офисной и бытовой техники, специализированного оборудования для работы объединений и др.) с комментариями о том, каким образом оно будет использоваться в рамках проекта создания и развития молодежных пространств.</w:t>
            </w:r>
          </w:p>
          <w:p w14:paraId="30360342" w14:textId="77777777" w:rsidR="00F2321C" w:rsidRPr="00D7596D" w:rsidRDefault="00F2321C">
            <w:pPr>
              <w:pStyle w:val="ConsPlusNormal"/>
              <w:ind w:firstLine="283"/>
              <w:jc w:val="both"/>
            </w:pPr>
            <w:bookmarkStart w:id="20" w:name="P1386"/>
            <w:bookmarkEnd w:id="20"/>
            <w:r w:rsidRPr="00D7596D">
              <w:t>&lt;***&gt; Указываются тип и тема мероприятия, количество участников, описывается, как проведение мероприятия отразится на реализации молодежной политики.</w:t>
            </w:r>
          </w:p>
          <w:p w14:paraId="2327CD1A" w14:textId="77777777" w:rsidR="00F2321C" w:rsidRPr="00D7596D" w:rsidRDefault="00F2321C">
            <w:pPr>
              <w:pStyle w:val="ConsPlusNormal"/>
              <w:ind w:firstLine="283"/>
              <w:jc w:val="both"/>
            </w:pPr>
            <w:bookmarkStart w:id="21" w:name="P1387"/>
            <w:bookmarkEnd w:id="21"/>
            <w:r w:rsidRPr="00D7596D">
              <w:t>&lt;****&gt; Указывается, для деятельности каких объединений приобретаются расходные материалы.</w:t>
            </w:r>
          </w:p>
          <w:p w14:paraId="48F414EB" w14:textId="77777777" w:rsidR="00F2321C" w:rsidRPr="00D7596D" w:rsidRDefault="00F2321C">
            <w:pPr>
              <w:pStyle w:val="ConsPlusNormal"/>
              <w:ind w:firstLine="283"/>
              <w:jc w:val="both"/>
            </w:pPr>
            <w:bookmarkStart w:id="22" w:name="P1388"/>
            <w:bookmarkEnd w:id="22"/>
            <w:r w:rsidRPr="00D7596D">
              <w:t>&lt;*****&gt; Указываются тип и тема мероприятия, количество участников, описывается, как проведение мероприятия повлияет на удовлетворение потребностей и интересов молодежи.</w:t>
            </w:r>
          </w:p>
          <w:p w14:paraId="56D3573B" w14:textId="77777777" w:rsidR="00F2321C" w:rsidRPr="00D7596D" w:rsidRDefault="00F2321C">
            <w:pPr>
              <w:pStyle w:val="ConsPlusNormal"/>
              <w:ind w:firstLine="283"/>
              <w:jc w:val="both"/>
            </w:pPr>
            <w:bookmarkStart w:id="23" w:name="P1389"/>
            <w:bookmarkEnd w:id="23"/>
            <w:r w:rsidRPr="00D7596D">
              <w:t>&lt;******&gt; Указываются целевая группа, плановый охват населения рекламно-информационной кампанией, описывается, к каким результатам должна привести кампания.</w:t>
            </w:r>
          </w:p>
        </w:tc>
      </w:tr>
      <w:tr w:rsidR="00F2321C" w:rsidRPr="00D7596D" w14:paraId="67ADE326" w14:textId="77777777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27D52" w14:textId="77777777" w:rsidR="00F2321C" w:rsidRPr="00D7596D" w:rsidRDefault="00F2321C">
            <w:pPr>
              <w:pStyle w:val="ConsPlusNormal"/>
              <w:jc w:val="both"/>
            </w:pPr>
            <w:r w:rsidRPr="00D7596D">
              <w:t>Глава</w:t>
            </w:r>
          </w:p>
          <w:p w14:paraId="3F6E8B21" w14:textId="77777777" w:rsidR="00F2321C" w:rsidRPr="00D7596D" w:rsidRDefault="00F2321C">
            <w:pPr>
              <w:pStyle w:val="ConsPlusNormal"/>
              <w:jc w:val="both"/>
            </w:pPr>
            <w:r w:rsidRPr="00D7596D">
              <w:t>муниципального образования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0EDC50C0" w14:textId="77777777" w:rsidR="00F2321C" w:rsidRPr="00D7596D" w:rsidRDefault="00F2321C">
            <w:pPr>
              <w:pStyle w:val="ConsPlusNormal"/>
            </w:pPr>
          </w:p>
          <w:p w14:paraId="35128E79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</w:t>
            </w:r>
          </w:p>
          <w:p w14:paraId="23F07EB1" w14:textId="77777777" w:rsidR="00F2321C" w:rsidRPr="00D7596D" w:rsidRDefault="00F2321C">
            <w:pPr>
              <w:pStyle w:val="ConsPlusNormal"/>
              <w:jc w:val="center"/>
            </w:pPr>
            <w:r w:rsidRPr="00D7596D">
              <w:t>(подпись)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5C3911C2" w14:textId="77777777" w:rsidR="00F2321C" w:rsidRPr="00D7596D" w:rsidRDefault="00F2321C">
            <w:pPr>
              <w:pStyle w:val="ConsPlusNormal"/>
            </w:pPr>
          </w:p>
          <w:p w14:paraId="146B27EE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__________________</w:t>
            </w:r>
          </w:p>
          <w:p w14:paraId="6DE790E0" w14:textId="77777777" w:rsidR="00F2321C" w:rsidRPr="00D7596D" w:rsidRDefault="00F2321C">
            <w:pPr>
              <w:pStyle w:val="ConsPlusNormal"/>
              <w:jc w:val="center"/>
            </w:pPr>
            <w:r w:rsidRPr="00D7596D">
              <w:t>(Ф.И.О.)</w:t>
            </w:r>
          </w:p>
        </w:tc>
      </w:tr>
      <w:tr w:rsidR="00F2321C" w:rsidRPr="00D7596D" w14:paraId="22BDAF47" w14:textId="77777777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14F019B9" w14:textId="77777777" w:rsidR="00F2321C" w:rsidRPr="00D7596D" w:rsidRDefault="00F2321C">
            <w:pPr>
              <w:pStyle w:val="ConsPlusNormal"/>
              <w:jc w:val="both"/>
            </w:pPr>
            <w:r w:rsidRPr="00D7596D">
              <w:t>"__" _____________ 20__ г.</w:t>
            </w:r>
          </w:p>
          <w:p w14:paraId="5A179DC8" w14:textId="77777777" w:rsidR="00F2321C" w:rsidRPr="00D7596D" w:rsidRDefault="00F2321C">
            <w:pPr>
              <w:pStyle w:val="ConsPlusNormal"/>
              <w:jc w:val="right"/>
            </w:pPr>
            <w:r w:rsidRPr="00D7596D">
              <w:t>М.П.</w:t>
            </w: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CD7BF" w14:textId="77777777" w:rsidR="00F2321C" w:rsidRPr="00D7596D" w:rsidRDefault="00F2321C">
            <w:pPr>
              <w:pStyle w:val="ConsPlusNormal"/>
            </w:pPr>
          </w:p>
        </w:tc>
      </w:tr>
    </w:tbl>
    <w:p w14:paraId="61F9F80E" w14:textId="77777777" w:rsidR="00F2321C" w:rsidRPr="00D7596D" w:rsidRDefault="00F2321C">
      <w:pPr>
        <w:pStyle w:val="ConsPlusNormal"/>
        <w:jc w:val="both"/>
      </w:pPr>
    </w:p>
    <w:p w14:paraId="4DAE12F1" w14:textId="77777777" w:rsidR="00D7596D" w:rsidRDefault="00D7596D">
      <w:pPr>
        <w:pStyle w:val="ConsPlusNormal"/>
        <w:jc w:val="right"/>
        <w:outlineLvl w:val="3"/>
      </w:pPr>
    </w:p>
    <w:p w14:paraId="2A1989EF" w14:textId="77777777" w:rsidR="00D7596D" w:rsidRDefault="00D7596D">
      <w:pPr>
        <w:pStyle w:val="ConsPlusNormal"/>
        <w:jc w:val="right"/>
        <w:outlineLvl w:val="3"/>
      </w:pPr>
    </w:p>
    <w:p w14:paraId="30CD5C42" w14:textId="77777777" w:rsidR="00D7596D" w:rsidRDefault="00D7596D">
      <w:pPr>
        <w:pStyle w:val="ConsPlusNormal"/>
        <w:jc w:val="right"/>
        <w:outlineLvl w:val="3"/>
      </w:pPr>
    </w:p>
    <w:p w14:paraId="51591FED" w14:textId="77777777" w:rsidR="00F2321C" w:rsidRPr="00D7596D" w:rsidRDefault="00F2321C">
      <w:pPr>
        <w:pStyle w:val="ConsPlusNormal"/>
        <w:jc w:val="right"/>
        <w:outlineLvl w:val="3"/>
      </w:pPr>
      <w:r w:rsidRPr="00D7596D">
        <w:t>Приложение N 6</w:t>
      </w:r>
    </w:p>
    <w:p w14:paraId="632A99AB" w14:textId="77777777" w:rsidR="00F2321C" w:rsidRPr="00D7596D" w:rsidRDefault="00F2321C">
      <w:pPr>
        <w:pStyle w:val="ConsPlusNormal"/>
        <w:jc w:val="right"/>
      </w:pPr>
      <w:r w:rsidRPr="00D7596D">
        <w:t>к Положению</w:t>
      </w:r>
    </w:p>
    <w:p w14:paraId="74561567" w14:textId="77777777" w:rsidR="00F2321C" w:rsidRPr="00D7596D" w:rsidRDefault="00F232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465"/>
        <w:gridCol w:w="2758"/>
        <w:gridCol w:w="2864"/>
      </w:tblGrid>
      <w:tr w:rsidR="00F2321C" w:rsidRPr="00D7596D" w14:paraId="43EE63AE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FF9EB" w14:textId="77777777" w:rsidR="00F2321C" w:rsidRPr="00D7596D" w:rsidRDefault="00F2321C">
            <w:pPr>
              <w:pStyle w:val="ConsPlusNormal"/>
              <w:jc w:val="center"/>
            </w:pPr>
            <w:bookmarkStart w:id="24" w:name="P1409"/>
            <w:bookmarkEnd w:id="24"/>
            <w:r w:rsidRPr="00D7596D">
              <w:rPr>
                <w:b/>
              </w:rPr>
              <w:t>СОГЛАСИЕ</w:t>
            </w:r>
          </w:p>
          <w:p w14:paraId="39A37C9F" w14:textId="77777777" w:rsidR="00F2321C" w:rsidRPr="00D7596D" w:rsidRDefault="00F2321C">
            <w:pPr>
              <w:pStyle w:val="ConsPlusNormal"/>
              <w:jc w:val="center"/>
            </w:pPr>
            <w:r w:rsidRPr="00D7596D">
              <w:rPr>
                <w:b/>
              </w:rPr>
              <w:t>на публикацию (размещение) в информационно-телекоммуникационной сети "Интернет" информации об участнике конкурсного отбора на предоставление субсидий из областного бюджета муниципальным образованиям Кировской области на создание и развитие молодежных пространств "Отличное место"</w:t>
            </w:r>
          </w:p>
          <w:p w14:paraId="4FF0A7D8" w14:textId="77777777" w:rsidR="00F2321C" w:rsidRPr="00D7596D" w:rsidRDefault="00F2321C">
            <w:pPr>
              <w:pStyle w:val="ConsPlusNormal"/>
            </w:pPr>
          </w:p>
          <w:p w14:paraId="5E63D944" w14:textId="77777777" w:rsidR="00F2321C" w:rsidRPr="00D7596D" w:rsidRDefault="00F2321C">
            <w:pPr>
              <w:pStyle w:val="ConsPlusNormal"/>
              <w:ind w:firstLine="283"/>
              <w:jc w:val="both"/>
            </w:pPr>
            <w:r w:rsidRPr="00D7596D">
              <w:t>Настоящим даю согласие на публикацию (размещение) в информационно-телекоммуникационной сети "Интернет" информации об _________________________________________________________________________</w:t>
            </w:r>
          </w:p>
          <w:p w14:paraId="3792F0B4" w14:textId="77777777" w:rsidR="00F2321C" w:rsidRPr="00D7596D" w:rsidRDefault="00F2321C">
            <w:pPr>
              <w:pStyle w:val="ConsPlusNormal"/>
              <w:jc w:val="center"/>
            </w:pPr>
            <w:r w:rsidRPr="00D7596D">
              <w:t>(наименование органа местного самоуправления)</w:t>
            </w:r>
          </w:p>
          <w:p w14:paraId="1B28EB8E" w14:textId="77777777" w:rsidR="00F2321C" w:rsidRPr="00D7596D" w:rsidRDefault="00F2321C">
            <w:pPr>
              <w:pStyle w:val="ConsPlusNormal"/>
            </w:pPr>
          </w:p>
          <w:p w14:paraId="0BE168FA" w14:textId="77777777" w:rsidR="00F2321C" w:rsidRPr="00D7596D" w:rsidRDefault="00F2321C">
            <w:pPr>
              <w:pStyle w:val="ConsPlusNormal"/>
              <w:jc w:val="both"/>
            </w:pPr>
            <w:r w:rsidRPr="00D7596D">
              <w:t>как участнике конкурсного отбора на предоставление субсидий из областного бюджета муниципальным образованиям Кировской области на создание и развитие молодежных пространств "Отличное место" в ____ году, о подаваемой заявке и иной информации, связанной с конкурсным отбором.</w:t>
            </w:r>
          </w:p>
          <w:p w14:paraId="6184EFBF" w14:textId="77777777" w:rsidR="00F2321C" w:rsidRPr="00D7596D" w:rsidRDefault="00F2321C">
            <w:pPr>
              <w:pStyle w:val="ConsPlusNormal"/>
              <w:ind w:firstLine="283"/>
              <w:jc w:val="both"/>
            </w:pPr>
            <w:r w:rsidRPr="00D7596D">
              <w:t>Настоящее согласие действует со дня его подписания.</w:t>
            </w:r>
          </w:p>
        </w:tc>
      </w:tr>
      <w:tr w:rsidR="00F2321C" w:rsidRPr="00D7596D" w14:paraId="52DD40B5" w14:textId="77777777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2D644" w14:textId="77777777" w:rsidR="00F2321C" w:rsidRPr="00D7596D" w:rsidRDefault="00F2321C">
            <w:pPr>
              <w:pStyle w:val="ConsPlusNormal"/>
              <w:jc w:val="both"/>
            </w:pPr>
            <w:r w:rsidRPr="00D7596D">
              <w:t>Глава</w:t>
            </w:r>
          </w:p>
          <w:p w14:paraId="6F92B030" w14:textId="77777777" w:rsidR="00F2321C" w:rsidRPr="00D7596D" w:rsidRDefault="00F2321C">
            <w:pPr>
              <w:pStyle w:val="ConsPlusNormal"/>
              <w:jc w:val="both"/>
            </w:pPr>
            <w:r w:rsidRPr="00D7596D">
              <w:t>муниципального образования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97E1832" w14:textId="77777777" w:rsidR="00F2321C" w:rsidRPr="00D7596D" w:rsidRDefault="00F2321C">
            <w:pPr>
              <w:pStyle w:val="ConsPlusNormal"/>
            </w:pPr>
          </w:p>
          <w:p w14:paraId="2573329F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</w:t>
            </w:r>
          </w:p>
          <w:p w14:paraId="4F69CC49" w14:textId="77777777" w:rsidR="00F2321C" w:rsidRPr="00D7596D" w:rsidRDefault="00F2321C">
            <w:pPr>
              <w:pStyle w:val="ConsPlusNormal"/>
              <w:jc w:val="center"/>
            </w:pPr>
            <w:r w:rsidRPr="00D7596D">
              <w:t>(подпись)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28CEF426" w14:textId="77777777" w:rsidR="00F2321C" w:rsidRPr="00D7596D" w:rsidRDefault="00F2321C">
            <w:pPr>
              <w:pStyle w:val="ConsPlusNormal"/>
            </w:pPr>
          </w:p>
          <w:p w14:paraId="2679114D" w14:textId="77777777" w:rsidR="00F2321C" w:rsidRPr="00D7596D" w:rsidRDefault="00F2321C">
            <w:pPr>
              <w:pStyle w:val="ConsPlusNormal"/>
              <w:jc w:val="center"/>
            </w:pPr>
            <w:r w:rsidRPr="00D7596D">
              <w:t>__________________</w:t>
            </w:r>
          </w:p>
          <w:p w14:paraId="0D9972FE" w14:textId="77777777" w:rsidR="00F2321C" w:rsidRPr="00D7596D" w:rsidRDefault="00F2321C">
            <w:pPr>
              <w:pStyle w:val="ConsPlusNormal"/>
              <w:jc w:val="center"/>
            </w:pPr>
            <w:r w:rsidRPr="00D7596D">
              <w:t>(Ф.И.О.)</w:t>
            </w:r>
          </w:p>
        </w:tc>
      </w:tr>
      <w:tr w:rsidR="00F2321C" w:rsidRPr="00D7596D" w14:paraId="6943C0CD" w14:textId="77777777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0D082FB5" w14:textId="77777777" w:rsidR="00F2321C" w:rsidRPr="00D7596D" w:rsidRDefault="00F2321C">
            <w:pPr>
              <w:pStyle w:val="ConsPlusNormal"/>
              <w:jc w:val="both"/>
            </w:pPr>
            <w:r w:rsidRPr="00D7596D">
              <w:t>"__" _____________ 20__ г.</w:t>
            </w:r>
          </w:p>
          <w:p w14:paraId="0E1ADEF7" w14:textId="77777777" w:rsidR="00F2321C" w:rsidRPr="00D7596D" w:rsidRDefault="00F2321C">
            <w:pPr>
              <w:pStyle w:val="ConsPlusNormal"/>
              <w:jc w:val="right"/>
            </w:pPr>
            <w:r w:rsidRPr="00D7596D">
              <w:t>М.П.</w:t>
            </w: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863A7" w14:textId="77777777" w:rsidR="00F2321C" w:rsidRPr="00D7596D" w:rsidRDefault="00F2321C">
            <w:pPr>
              <w:pStyle w:val="ConsPlusNormal"/>
            </w:pPr>
          </w:p>
        </w:tc>
      </w:tr>
    </w:tbl>
    <w:p w14:paraId="67486F15" w14:textId="77777777" w:rsidR="00F2321C" w:rsidRPr="00D7596D" w:rsidRDefault="00F2321C">
      <w:pPr>
        <w:pStyle w:val="ConsPlusNormal"/>
        <w:jc w:val="both"/>
      </w:pPr>
    </w:p>
    <w:p w14:paraId="60DA6712" w14:textId="77777777" w:rsidR="007E1845" w:rsidRPr="00D7596D" w:rsidRDefault="007E1845">
      <w:pPr>
        <w:pStyle w:val="ConsPlusNormal"/>
        <w:jc w:val="both"/>
      </w:pPr>
    </w:p>
    <w:p w14:paraId="35B113B4" w14:textId="77777777" w:rsidR="007E1845" w:rsidRPr="00D7596D" w:rsidRDefault="007E1845">
      <w:pPr>
        <w:pStyle w:val="ConsPlusNormal"/>
        <w:jc w:val="both"/>
      </w:pPr>
    </w:p>
    <w:p w14:paraId="654DA506" w14:textId="77777777" w:rsidR="007E1845" w:rsidRPr="00D7596D" w:rsidRDefault="007E1845">
      <w:pPr>
        <w:pStyle w:val="ConsPlusNormal"/>
        <w:jc w:val="both"/>
      </w:pPr>
    </w:p>
    <w:p w14:paraId="6EC0BFB4" w14:textId="77777777" w:rsidR="007E1845" w:rsidRPr="00D7596D" w:rsidRDefault="007E1845">
      <w:pPr>
        <w:pStyle w:val="ConsPlusNormal"/>
        <w:jc w:val="both"/>
      </w:pPr>
    </w:p>
    <w:p w14:paraId="73874523" w14:textId="77777777" w:rsidR="007E1845" w:rsidRPr="00D7596D" w:rsidRDefault="007E1845">
      <w:pPr>
        <w:pStyle w:val="ConsPlusNormal"/>
        <w:jc w:val="both"/>
      </w:pPr>
    </w:p>
    <w:p w14:paraId="27744D85" w14:textId="77777777" w:rsidR="007E1845" w:rsidRPr="00D7596D" w:rsidRDefault="007E1845">
      <w:pPr>
        <w:pStyle w:val="ConsPlusNormal"/>
        <w:jc w:val="both"/>
      </w:pPr>
    </w:p>
    <w:p w14:paraId="33CEC042" w14:textId="77777777" w:rsidR="007E1845" w:rsidRPr="00D7596D" w:rsidRDefault="007E1845">
      <w:pPr>
        <w:pStyle w:val="ConsPlusNormal"/>
        <w:jc w:val="both"/>
      </w:pPr>
    </w:p>
    <w:p w14:paraId="1DB26EC2" w14:textId="77777777" w:rsidR="007E1845" w:rsidRPr="00D7596D" w:rsidRDefault="007E1845">
      <w:pPr>
        <w:pStyle w:val="ConsPlusNormal"/>
        <w:jc w:val="both"/>
      </w:pPr>
    </w:p>
    <w:p w14:paraId="614FC697" w14:textId="77777777" w:rsidR="00D7596D" w:rsidRDefault="00D7596D">
      <w:pPr>
        <w:pStyle w:val="ConsPlusNormal"/>
        <w:jc w:val="right"/>
        <w:outlineLvl w:val="2"/>
      </w:pPr>
    </w:p>
    <w:p w14:paraId="4C827EF3" w14:textId="77777777" w:rsidR="00D7596D" w:rsidRDefault="00D7596D">
      <w:pPr>
        <w:pStyle w:val="ConsPlusNormal"/>
        <w:jc w:val="right"/>
        <w:outlineLvl w:val="2"/>
      </w:pPr>
    </w:p>
    <w:p w14:paraId="454CFFED" w14:textId="77777777" w:rsidR="00D7596D" w:rsidRDefault="00D7596D">
      <w:pPr>
        <w:pStyle w:val="ConsPlusNormal"/>
        <w:jc w:val="right"/>
        <w:outlineLvl w:val="2"/>
      </w:pPr>
    </w:p>
    <w:p w14:paraId="36030429" w14:textId="77777777" w:rsidR="00D7596D" w:rsidRDefault="00D7596D">
      <w:pPr>
        <w:pStyle w:val="ConsPlusNormal"/>
        <w:jc w:val="right"/>
        <w:outlineLvl w:val="2"/>
      </w:pPr>
    </w:p>
    <w:p w14:paraId="2CC3634D" w14:textId="77777777" w:rsidR="00D7596D" w:rsidRDefault="00D7596D">
      <w:pPr>
        <w:pStyle w:val="ConsPlusNormal"/>
        <w:jc w:val="right"/>
        <w:outlineLvl w:val="2"/>
      </w:pPr>
    </w:p>
    <w:p w14:paraId="5EC5429C" w14:textId="77777777" w:rsidR="00D7596D" w:rsidRDefault="00D7596D">
      <w:pPr>
        <w:pStyle w:val="ConsPlusNormal"/>
        <w:jc w:val="right"/>
        <w:outlineLvl w:val="2"/>
      </w:pPr>
    </w:p>
    <w:p w14:paraId="50993902" w14:textId="77777777" w:rsidR="00D7596D" w:rsidRDefault="00D7596D">
      <w:pPr>
        <w:pStyle w:val="ConsPlusNormal"/>
        <w:jc w:val="right"/>
        <w:outlineLvl w:val="2"/>
      </w:pPr>
    </w:p>
    <w:p w14:paraId="212CCF81" w14:textId="77777777" w:rsidR="00D7596D" w:rsidRDefault="00D7596D">
      <w:pPr>
        <w:pStyle w:val="ConsPlusNormal"/>
        <w:jc w:val="right"/>
        <w:outlineLvl w:val="2"/>
      </w:pPr>
    </w:p>
    <w:p w14:paraId="4F21502B" w14:textId="77777777" w:rsidR="00D7596D" w:rsidRDefault="00D7596D">
      <w:pPr>
        <w:pStyle w:val="ConsPlusNormal"/>
        <w:jc w:val="right"/>
        <w:outlineLvl w:val="2"/>
      </w:pPr>
    </w:p>
    <w:p w14:paraId="4C0D6653" w14:textId="77777777" w:rsidR="00D7596D" w:rsidRDefault="00D7596D">
      <w:pPr>
        <w:pStyle w:val="ConsPlusNormal"/>
        <w:jc w:val="right"/>
        <w:outlineLvl w:val="2"/>
      </w:pPr>
    </w:p>
    <w:p w14:paraId="391B5CCA" w14:textId="77777777" w:rsidR="00D7596D" w:rsidRDefault="00D7596D">
      <w:pPr>
        <w:pStyle w:val="ConsPlusNormal"/>
        <w:jc w:val="right"/>
        <w:outlineLvl w:val="2"/>
      </w:pPr>
    </w:p>
    <w:p w14:paraId="69C374AB" w14:textId="77777777" w:rsidR="00D7596D" w:rsidRDefault="00D7596D">
      <w:pPr>
        <w:pStyle w:val="ConsPlusNormal"/>
        <w:jc w:val="right"/>
        <w:outlineLvl w:val="2"/>
      </w:pPr>
    </w:p>
    <w:p w14:paraId="0A5FA24F" w14:textId="77777777" w:rsidR="00D7596D" w:rsidRDefault="00D7596D">
      <w:pPr>
        <w:pStyle w:val="ConsPlusNormal"/>
        <w:jc w:val="right"/>
        <w:outlineLvl w:val="2"/>
      </w:pPr>
    </w:p>
    <w:p w14:paraId="11E2708B" w14:textId="77777777" w:rsidR="00D7596D" w:rsidRDefault="00D7596D">
      <w:pPr>
        <w:pStyle w:val="ConsPlusNormal"/>
        <w:jc w:val="right"/>
        <w:outlineLvl w:val="2"/>
      </w:pPr>
    </w:p>
    <w:p w14:paraId="37042EAE" w14:textId="77777777" w:rsidR="00D7596D" w:rsidRDefault="00D7596D">
      <w:pPr>
        <w:pStyle w:val="ConsPlusNormal"/>
        <w:jc w:val="right"/>
        <w:outlineLvl w:val="2"/>
      </w:pPr>
    </w:p>
    <w:p w14:paraId="367FAD2B" w14:textId="77777777" w:rsidR="00D7596D" w:rsidRDefault="00D7596D">
      <w:pPr>
        <w:pStyle w:val="ConsPlusNormal"/>
        <w:jc w:val="right"/>
        <w:outlineLvl w:val="2"/>
      </w:pPr>
    </w:p>
    <w:p w14:paraId="5B2309EF" w14:textId="77777777" w:rsidR="00D7596D" w:rsidRDefault="00D7596D">
      <w:pPr>
        <w:pStyle w:val="ConsPlusNormal"/>
        <w:jc w:val="right"/>
        <w:outlineLvl w:val="2"/>
      </w:pPr>
    </w:p>
    <w:sectPr w:rsidR="00D7596D" w:rsidSect="00825D2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21C"/>
    <w:rsid w:val="001F26AC"/>
    <w:rsid w:val="003B19F8"/>
    <w:rsid w:val="003C4EB4"/>
    <w:rsid w:val="004B2BD9"/>
    <w:rsid w:val="004C6AEF"/>
    <w:rsid w:val="004F678A"/>
    <w:rsid w:val="0067257A"/>
    <w:rsid w:val="006B1F3C"/>
    <w:rsid w:val="006C3D29"/>
    <w:rsid w:val="007E1845"/>
    <w:rsid w:val="00806CFE"/>
    <w:rsid w:val="008D6459"/>
    <w:rsid w:val="00A547E0"/>
    <w:rsid w:val="00AB0434"/>
    <w:rsid w:val="00C6302B"/>
    <w:rsid w:val="00CD470F"/>
    <w:rsid w:val="00D7596D"/>
    <w:rsid w:val="00F2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27EB"/>
  <w15:docId w15:val="{B15E34CC-F241-4F82-A27A-4E8E9372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9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32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232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23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3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32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5947</Words>
  <Characters>33901</Characters>
  <Application>Microsoft Office Word</Application>
  <DocSecurity>0</DocSecurity>
  <Lines>282</Lines>
  <Paragraphs>79</Paragraphs>
  <ScaleCrop>false</ScaleCrop>
  <Company/>
  <LinksUpToDate>false</LinksUpToDate>
  <CharactersWithSpaces>39769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ws170918</dc:creator>
  <cp:lastModifiedBy>Вверх Школа</cp:lastModifiedBy>
  <cp:revision>6</cp:revision>
  <dcterms:created xsi:type="dcterms:W3CDTF">2024-11-11T14:34:00Z</dcterms:created>
  <dcterms:modified xsi:type="dcterms:W3CDTF">2024-12-04T12:26:00Z</dcterms:modified>
</cp:coreProperties>
</file>